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13B5" w14:textId="77777777" w:rsidR="009508DB" w:rsidRDefault="00807520">
      <w:pPr>
        <w:pStyle w:val="a8"/>
        <w:adjustRightInd w:val="0"/>
        <w:snapToGrid w:val="0"/>
        <w:spacing w:before="0" w:after="0" w:line="360" w:lineRule="auto"/>
        <w:rPr>
          <w:rFonts w:ascii="微软雅黑" w:eastAsia="微软雅黑" w:hAnsi="微软雅黑"/>
          <w:b w:val="0"/>
        </w:rPr>
      </w:pPr>
      <w:r>
        <w:rPr>
          <w:rFonts w:ascii="微软雅黑" w:eastAsia="微软雅黑" w:hAnsi="微软雅黑"/>
          <w:b w:val="0"/>
        </w:rPr>
        <w:t>医学试验班（新医科）</w:t>
      </w:r>
    </w:p>
    <w:p w14:paraId="7E3EBE0C" w14:textId="26889DCB" w:rsidR="009508DB" w:rsidRDefault="00F30E40">
      <w:pPr>
        <w:pStyle w:val="a8"/>
        <w:adjustRightInd w:val="0"/>
        <w:snapToGrid w:val="0"/>
        <w:spacing w:before="0" w:after="0" w:line="360" w:lineRule="auto"/>
        <w:rPr>
          <w:rFonts w:ascii="微软雅黑" w:eastAsia="微软雅黑" w:hAnsi="微软雅黑"/>
          <w:b w:val="0"/>
        </w:rPr>
      </w:pPr>
      <w:r>
        <w:rPr>
          <w:rFonts w:ascii="微软雅黑" w:eastAsia="微软雅黑" w:hAnsi="微软雅黑"/>
          <w:b w:val="0"/>
        </w:rPr>
        <w:t>202</w:t>
      </w:r>
      <w:r w:rsidR="000945DE">
        <w:rPr>
          <w:rFonts w:ascii="微软雅黑" w:eastAsia="微软雅黑" w:hAnsi="微软雅黑" w:hint="eastAsia"/>
          <w:b w:val="0"/>
        </w:rPr>
        <w:t>4</w:t>
      </w:r>
      <w:r w:rsidR="00807520">
        <w:rPr>
          <w:rFonts w:ascii="微软雅黑" w:eastAsia="微软雅黑" w:hAnsi="微软雅黑"/>
          <w:b w:val="0"/>
        </w:rPr>
        <w:t>级本科生主修专业确认实施细则</w:t>
      </w:r>
    </w:p>
    <w:p w14:paraId="480DD482" w14:textId="77777777" w:rsidR="009508DB" w:rsidRDefault="009508DB">
      <w:pPr>
        <w:adjustRightInd w:val="0"/>
        <w:snapToGrid w:val="0"/>
        <w:spacing w:line="360" w:lineRule="auto"/>
        <w:ind w:firstLineChars="200" w:firstLine="560"/>
        <w:jc w:val="left"/>
        <w:rPr>
          <w:rFonts w:ascii="Times New Roman" w:eastAsia="仿宋" w:hAnsi="Times New Roman"/>
          <w:sz w:val="28"/>
          <w:szCs w:val="28"/>
        </w:rPr>
      </w:pPr>
    </w:p>
    <w:p w14:paraId="559E6CB2" w14:textId="77777777" w:rsidR="009508DB" w:rsidRDefault="00807520">
      <w:pPr>
        <w:numPr>
          <w:ilvl w:val="0"/>
          <w:numId w:val="1"/>
        </w:numPr>
        <w:adjustRightInd w:val="0"/>
        <w:snapToGrid w:val="0"/>
        <w:spacing w:line="360" w:lineRule="auto"/>
        <w:ind w:firstLineChars="200" w:firstLine="562"/>
        <w:jc w:val="left"/>
        <w:rPr>
          <w:rFonts w:ascii="Times New Roman" w:eastAsia="仿宋" w:hAnsi="Times New Roman"/>
          <w:b/>
          <w:sz w:val="28"/>
          <w:szCs w:val="28"/>
        </w:rPr>
      </w:pPr>
      <w:r>
        <w:rPr>
          <w:rFonts w:ascii="Times New Roman" w:eastAsia="仿宋" w:hAnsi="Times New Roman"/>
          <w:b/>
          <w:sz w:val="28"/>
          <w:szCs w:val="28"/>
        </w:rPr>
        <w:t>基本原则</w:t>
      </w:r>
    </w:p>
    <w:p w14:paraId="39BCD0F7"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kern w:val="0"/>
          <w:sz w:val="28"/>
          <w:szCs w:val="28"/>
        </w:rPr>
      </w:pPr>
      <w:r>
        <w:rPr>
          <w:rFonts w:ascii="Times New Roman" w:eastAsia="仿宋" w:hAnsi="Times New Roman"/>
          <w:sz w:val="28"/>
          <w:szCs w:val="28"/>
        </w:rPr>
        <w:t>（一）坚持立德树人、通专融合、贯通培养，贯彻以学生发展为中心的教育理念，坚持公开、公平、公正的原则，由大类组织进行专业确认。</w:t>
      </w:r>
    </w:p>
    <w:p w14:paraId="1BA96794"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二）主修专业确认是指按大类招生的学生入学后须选择某一专业作为自己的主修专业。入学时按专业招生的学生不在主修专业确认范围。医学试验班（新医科）大类学生主修专业确认的原则是，在大类内设置的五个专业，即：生物医学工程、智能医学工程、药学、临床医学（五年制）、生物科学中，选择并确认一个专业作为自己的主修专业。</w:t>
      </w:r>
    </w:p>
    <w:p w14:paraId="4CF7560E" w14:textId="77777777" w:rsidR="009508DB" w:rsidRDefault="00807520">
      <w:pPr>
        <w:pStyle w:val="a4"/>
        <w:adjustRightInd w:val="0"/>
        <w:snapToGrid w:val="0"/>
        <w:spacing w:line="360" w:lineRule="auto"/>
        <w:ind w:firstLineChars="200" w:firstLine="562"/>
        <w:jc w:val="left"/>
        <w:rPr>
          <w:rFonts w:ascii="Times New Roman" w:eastAsia="仿宋" w:hAnsi="Times New Roman"/>
          <w:b/>
          <w:sz w:val="28"/>
          <w:szCs w:val="28"/>
        </w:rPr>
      </w:pPr>
      <w:r>
        <w:rPr>
          <w:rFonts w:ascii="Times New Roman" w:eastAsia="仿宋" w:hAnsi="Times New Roman"/>
          <w:b/>
          <w:sz w:val="28"/>
          <w:szCs w:val="28"/>
        </w:rPr>
        <w:t>二、组织与领导</w:t>
      </w:r>
    </w:p>
    <w:p w14:paraId="47AD4741"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由大类内各学院（部）共同组成本科生主修专业确认工作委员会，具体组成如下：</w:t>
      </w:r>
    </w:p>
    <w:p w14:paraId="5D935F3B" w14:textId="7074D27B"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组长：李振宇、</w:t>
      </w:r>
      <w:r w:rsidR="000945DE">
        <w:rPr>
          <w:rFonts w:ascii="Times New Roman" w:eastAsia="仿宋" w:hAnsi="Times New Roman" w:hint="eastAsia"/>
          <w:sz w:val="28"/>
          <w:szCs w:val="28"/>
        </w:rPr>
        <w:t>牛志广</w:t>
      </w:r>
      <w:r>
        <w:rPr>
          <w:rFonts w:ascii="Times New Roman" w:eastAsia="仿宋" w:hAnsi="Times New Roman"/>
          <w:sz w:val="28"/>
          <w:szCs w:val="28"/>
        </w:rPr>
        <w:t>、</w:t>
      </w:r>
      <w:r w:rsidR="000945DE">
        <w:rPr>
          <w:rFonts w:ascii="Times New Roman" w:eastAsia="仿宋" w:hAnsi="Times New Roman" w:hint="eastAsia"/>
          <w:sz w:val="28"/>
          <w:szCs w:val="28"/>
        </w:rPr>
        <w:t>吴晶</w:t>
      </w:r>
      <w:r>
        <w:rPr>
          <w:rFonts w:ascii="Times New Roman" w:eastAsia="仿宋" w:hAnsi="Times New Roman" w:hint="eastAsia"/>
          <w:sz w:val="28"/>
          <w:szCs w:val="28"/>
        </w:rPr>
        <w:t>、</w:t>
      </w:r>
      <w:r>
        <w:rPr>
          <w:rFonts w:ascii="Times New Roman" w:eastAsia="仿宋" w:hAnsi="Times New Roman"/>
          <w:sz w:val="28"/>
          <w:szCs w:val="28"/>
        </w:rPr>
        <w:t>叶升</w:t>
      </w:r>
      <w:r w:rsidR="000945DE">
        <w:rPr>
          <w:rFonts w:ascii="Times New Roman" w:eastAsia="仿宋" w:hAnsi="Times New Roman" w:hint="eastAsia"/>
          <w:sz w:val="28"/>
          <w:szCs w:val="28"/>
        </w:rPr>
        <w:t>、刘秀云</w:t>
      </w:r>
    </w:p>
    <w:p w14:paraId="79B9335F" w14:textId="4CBBA854"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委员：何峰、</w:t>
      </w:r>
      <w:r w:rsidR="000945DE">
        <w:rPr>
          <w:rFonts w:ascii="Times New Roman" w:eastAsia="仿宋" w:hAnsi="Times New Roman" w:hint="eastAsia"/>
          <w:sz w:val="28"/>
          <w:szCs w:val="28"/>
        </w:rPr>
        <w:t>杨佳佳</w:t>
      </w:r>
      <w:r>
        <w:rPr>
          <w:rFonts w:ascii="Times New Roman" w:eastAsia="仿宋" w:hAnsi="Times New Roman"/>
          <w:sz w:val="28"/>
          <w:szCs w:val="28"/>
        </w:rPr>
        <w:t>、</w:t>
      </w:r>
      <w:r>
        <w:rPr>
          <w:rFonts w:ascii="Times New Roman" w:eastAsia="仿宋" w:hAnsi="Times New Roman" w:hint="eastAsia"/>
          <w:sz w:val="28"/>
          <w:szCs w:val="28"/>
        </w:rPr>
        <w:t>杜云飞、</w:t>
      </w:r>
      <w:r w:rsidR="004D3C6C">
        <w:rPr>
          <w:rFonts w:ascii="Times New Roman" w:eastAsia="仿宋" w:hAnsi="Times New Roman" w:hint="eastAsia"/>
          <w:sz w:val="28"/>
          <w:szCs w:val="28"/>
        </w:rPr>
        <w:t>王涛</w:t>
      </w:r>
      <w:r w:rsidR="004D3C6C">
        <w:rPr>
          <w:rFonts w:ascii="Times New Roman" w:eastAsia="仿宋" w:hAnsi="Times New Roman"/>
          <w:sz w:val="28"/>
          <w:szCs w:val="28"/>
        </w:rPr>
        <w:t>、</w:t>
      </w:r>
      <w:r>
        <w:rPr>
          <w:rFonts w:ascii="Times New Roman" w:eastAsia="仿宋" w:hAnsi="Times New Roman"/>
          <w:sz w:val="28"/>
          <w:szCs w:val="28"/>
        </w:rPr>
        <w:t>朱华、</w:t>
      </w:r>
      <w:r w:rsidR="0070653B">
        <w:rPr>
          <w:rFonts w:ascii="Times New Roman" w:eastAsia="仿宋" w:hAnsi="Times New Roman"/>
          <w:sz w:val="28"/>
          <w:szCs w:val="28"/>
        </w:rPr>
        <w:t>尚洁</w:t>
      </w:r>
      <w:r w:rsidR="0070653B">
        <w:rPr>
          <w:rFonts w:ascii="Times New Roman" w:eastAsia="仿宋" w:hAnsi="Times New Roman" w:hint="eastAsia"/>
          <w:sz w:val="28"/>
          <w:szCs w:val="28"/>
        </w:rPr>
        <w:t>、李楠</w:t>
      </w:r>
    </w:p>
    <w:p w14:paraId="50F4B4A7" w14:textId="77242600"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联系人：</w:t>
      </w:r>
      <w:r w:rsidR="0070653B">
        <w:rPr>
          <w:rFonts w:ascii="Times New Roman" w:eastAsia="仿宋" w:hAnsi="Times New Roman" w:hint="eastAsia"/>
          <w:sz w:val="28"/>
          <w:szCs w:val="28"/>
        </w:rPr>
        <w:t>田晓霏</w:t>
      </w:r>
      <w:r>
        <w:rPr>
          <w:rFonts w:ascii="Times New Roman" w:eastAsia="仿宋" w:hAnsi="Times New Roman" w:hint="eastAsia"/>
          <w:sz w:val="28"/>
          <w:szCs w:val="28"/>
        </w:rPr>
        <w:t>、</w:t>
      </w:r>
      <w:r w:rsidR="00BC62D2" w:rsidRPr="00BC62D2">
        <w:rPr>
          <w:rFonts w:ascii="Times New Roman" w:eastAsia="仿宋" w:hAnsi="Times New Roman" w:hint="eastAsia"/>
          <w:sz w:val="28"/>
          <w:szCs w:val="28"/>
        </w:rPr>
        <w:t>赵真雨</w:t>
      </w:r>
      <w:r w:rsidR="00BC62D2">
        <w:rPr>
          <w:rFonts w:ascii="Times New Roman" w:eastAsia="仿宋" w:hAnsi="Times New Roman" w:hint="eastAsia"/>
          <w:sz w:val="28"/>
          <w:szCs w:val="28"/>
        </w:rPr>
        <w:t>、</w:t>
      </w:r>
      <w:r w:rsidR="0070653B">
        <w:rPr>
          <w:rFonts w:ascii="Times New Roman" w:eastAsia="仿宋" w:hAnsi="Times New Roman"/>
          <w:sz w:val="28"/>
          <w:szCs w:val="28"/>
        </w:rPr>
        <w:t>彭予心</w:t>
      </w:r>
      <w:r>
        <w:rPr>
          <w:rFonts w:ascii="Times New Roman" w:eastAsia="仿宋" w:hAnsi="Times New Roman"/>
          <w:sz w:val="28"/>
          <w:szCs w:val="28"/>
        </w:rPr>
        <w:t>、魏莹</w:t>
      </w:r>
    </w:p>
    <w:p w14:paraId="56C34F4C" w14:textId="56356ADE"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系统操作：</w:t>
      </w:r>
      <w:r w:rsidR="00BB617E">
        <w:rPr>
          <w:rFonts w:ascii="Times New Roman" w:eastAsia="仿宋" w:hAnsi="Times New Roman" w:hint="eastAsia"/>
          <w:sz w:val="28"/>
          <w:szCs w:val="28"/>
        </w:rPr>
        <w:t>魏莹</w:t>
      </w:r>
    </w:p>
    <w:p w14:paraId="1DC5EE47" w14:textId="090DC702" w:rsidR="009508DB" w:rsidRDefault="00807520">
      <w:pPr>
        <w:adjustRightInd w:val="0"/>
        <w:snapToGrid w:val="0"/>
        <w:spacing w:line="360" w:lineRule="auto"/>
        <w:ind w:leftChars="300" w:left="2030" w:hangingChars="500" w:hanging="1400"/>
        <w:jc w:val="left"/>
        <w:rPr>
          <w:rFonts w:ascii="Times New Roman" w:eastAsia="仿宋" w:hAnsi="Times New Roman"/>
          <w:sz w:val="28"/>
          <w:szCs w:val="28"/>
        </w:rPr>
      </w:pPr>
      <w:r>
        <w:rPr>
          <w:rFonts w:ascii="Times New Roman" w:eastAsia="仿宋" w:hAnsi="Times New Roman"/>
          <w:sz w:val="28"/>
          <w:szCs w:val="28"/>
        </w:rPr>
        <w:t>联系电话：</w:t>
      </w:r>
      <w:r w:rsidR="0070653B">
        <w:rPr>
          <w:rFonts w:ascii="Times New Roman" w:eastAsia="仿宋" w:hAnsi="Times New Roman"/>
          <w:sz w:val="28"/>
          <w:szCs w:val="28"/>
        </w:rPr>
        <w:t>022-83612123</w:t>
      </w:r>
      <w:r w:rsidR="0070653B">
        <w:rPr>
          <w:rFonts w:ascii="Times New Roman" w:eastAsia="仿宋" w:hAnsi="Times New Roman"/>
          <w:sz w:val="28"/>
          <w:szCs w:val="28"/>
        </w:rPr>
        <w:t>（医学</w:t>
      </w:r>
      <w:r w:rsidR="00BC62D2">
        <w:rPr>
          <w:rFonts w:ascii="Times New Roman" w:eastAsia="仿宋" w:hAnsi="Times New Roman" w:hint="eastAsia"/>
          <w:sz w:val="28"/>
          <w:szCs w:val="28"/>
        </w:rPr>
        <w:t>院</w:t>
      </w:r>
      <w:r w:rsidR="0070653B">
        <w:rPr>
          <w:rFonts w:ascii="Times New Roman" w:eastAsia="仿宋" w:hAnsi="Times New Roman"/>
          <w:sz w:val="28"/>
          <w:szCs w:val="28"/>
        </w:rPr>
        <w:t>）</w:t>
      </w:r>
      <w:r w:rsidR="0070653B">
        <w:rPr>
          <w:rFonts w:ascii="Times New Roman" w:eastAsia="仿宋" w:hAnsi="Times New Roman" w:hint="eastAsia"/>
          <w:sz w:val="28"/>
          <w:szCs w:val="28"/>
        </w:rPr>
        <w:t>、</w:t>
      </w:r>
      <w:r w:rsidR="0070653B">
        <w:rPr>
          <w:rFonts w:ascii="Times New Roman" w:eastAsia="仿宋" w:hAnsi="Times New Roman"/>
          <w:sz w:val="28"/>
          <w:szCs w:val="28"/>
        </w:rPr>
        <w:t>022-8740183</w:t>
      </w:r>
      <w:r w:rsidR="009876B2">
        <w:rPr>
          <w:rFonts w:ascii="Times New Roman" w:eastAsia="仿宋" w:hAnsi="Times New Roman" w:hint="eastAsia"/>
          <w:sz w:val="28"/>
          <w:szCs w:val="28"/>
        </w:rPr>
        <w:t>0</w:t>
      </w:r>
      <w:r w:rsidR="0070653B">
        <w:rPr>
          <w:rFonts w:ascii="Times New Roman" w:eastAsia="仿宋" w:hAnsi="Times New Roman"/>
          <w:sz w:val="28"/>
          <w:szCs w:val="28"/>
        </w:rPr>
        <w:t>（药学</w:t>
      </w:r>
      <w:r w:rsidR="001E39AB">
        <w:rPr>
          <w:rFonts w:ascii="Times New Roman" w:eastAsia="仿宋" w:hAnsi="Times New Roman" w:hint="eastAsia"/>
          <w:sz w:val="28"/>
          <w:szCs w:val="28"/>
        </w:rPr>
        <w:t>院</w:t>
      </w:r>
      <w:r w:rsidR="0070653B">
        <w:rPr>
          <w:rFonts w:ascii="Times New Roman" w:eastAsia="仿宋" w:hAnsi="Times New Roman"/>
          <w:sz w:val="28"/>
          <w:szCs w:val="28"/>
        </w:rPr>
        <w:t>）</w:t>
      </w:r>
      <w:r w:rsidR="0070653B">
        <w:rPr>
          <w:rFonts w:ascii="Times New Roman" w:eastAsia="仿宋" w:hAnsi="Times New Roman" w:hint="eastAsia"/>
          <w:sz w:val="28"/>
          <w:szCs w:val="28"/>
        </w:rPr>
        <w:t>、</w:t>
      </w:r>
      <w:r>
        <w:rPr>
          <w:rFonts w:ascii="Times New Roman" w:eastAsia="仿宋" w:hAnsi="Times New Roman"/>
          <w:sz w:val="28"/>
          <w:szCs w:val="28"/>
        </w:rPr>
        <w:t>022-27403906</w:t>
      </w:r>
      <w:r>
        <w:rPr>
          <w:rFonts w:ascii="Times New Roman" w:eastAsia="仿宋" w:hAnsi="Times New Roman"/>
          <w:sz w:val="28"/>
          <w:szCs w:val="28"/>
        </w:rPr>
        <w:t>（生命</w:t>
      </w:r>
      <w:r w:rsidR="001E39AB">
        <w:rPr>
          <w:rFonts w:ascii="Times New Roman" w:eastAsia="仿宋" w:hAnsi="Times New Roman" w:hint="eastAsia"/>
          <w:sz w:val="28"/>
          <w:szCs w:val="28"/>
        </w:rPr>
        <w:t>学院</w:t>
      </w:r>
      <w:r>
        <w:rPr>
          <w:rFonts w:ascii="Times New Roman" w:eastAsia="仿宋" w:hAnsi="Times New Roman"/>
          <w:sz w:val="28"/>
          <w:szCs w:val="28"/>
        </w:rPr>
        <w:t>）</w:t>
      </w:r>
    </w:p>
    <w:p w14:paraId="4D52E133" w14:textId="77777777" w:rsidR="009508DB" w:rsidRDefault="00807520">
      <w:pPr>
        <w:adjustRightInd w:val="0"/>
        <w:snapToGrid w:val="0"/>
        <w:spacing w:line="360" w:lineRule="auto"/>
        <w:ind w:firstLineChars="200" w:firstLine="562"/>
        <w:jc w:val="left"/>
        <w:rPr>
          <w:rFonts w:ascii="Times New Roman" w:eastAsia="仿宋" w:hAnsi="Times New Roman"/>
          <w:sz w:val="28"/>
          <w:szCs w:val="28"/>
        </w:rPr>
      </w:pPr>
      <w:r>
        <w:rPr>
          <w:rFonts w:ascii="Times New Roman" w:eastAsia="仿宋" w:hAnsi="Times New Roman"/>
          <w:b/>
          <w:sz w:val="28"/>
          <w:szCs w:val="28"/>
        </w:rPr>
        <w:t>三、主修专业确认实施办法</w:t>
      </w:r>
    </w:p>
    <w:p w14:paraId="7F963F56"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（一）大类内各专业接收名额</w:t>
      </w:r>
      <w:r>
        <w:rPr>
          <w:rFonts w:ascii="Times New Roman" w:eastAsia="仿宋" w:hAnsi="Times New Roman" w:hint="eastAsia"/>
          <w:sz w:val="28"/>
          <w:szCs w:val="28"/>
        </w:rPr>
        <w:t>上限</w:t>
      </w:r>
    </w:p>
    <w:p w14:paraId="4208AFF7" w14:textId="77777777" w:rsidR="009508DB" w:rsidRDefault="009508DB">
      <w:pPr>
        <w:adjustRightInd w:val="0"/>
        <w:snapToGrid w:val="0"/>
        <w:spacing w:line="360" w:lineRule="auto"/>
        <w:ind w:firstLineChars="200" w:firstLine="560"/>
        <w:jc w:val="left"/>
        <w:rPr>
          <w:rFonts w:ascii="Times New Roman" w:eastAsia="仿宋" w:hAnsi="Times New Roman"/>
          <w:sz w:val="28"/>
          <w:szCs w:val="28"/>
        </w:rPr>
      </w:pPr>
    </w:p>
    <w:tbl>
      <w:tblPr>
        <w:tblW w:w="6521"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3"/>
        <w:gridCol w:w="3338"/>
      </w:tblGrid>
      <w:tr w:rsidR="009508DB" w14:paraId="743098E2" w14:textId="77777777">
        <w:tc>
          <w:tcPr>
            <w:tcW w:w="3183" w:type="dxa"/>
            <w:vAlign w:val="center"/>
          </w:tcPr>
          <w:p w14:paraId="62537BF5" w14:textId="77777777" w:rsidR="009508DB" w:rsidRDefault="00807520" w:rsidP="00735899">
            <w:pPr>
              <w:adjustRightInd w:val="0"/>
              <w:snapToGrid w:val="0"/>
              <w:spacing w:beforeLines="50" w:before="156" w:afterLines="50" w:after="156"/>
              <w:jc w:val="center"/>
              <w:rPr>
                <w:rFonts w:ascii="Times New Roman" w:eastAsia="仿宋" w:hAnsi="Times New Roman"/>
                <w:b/>
                <w:sz w:val="28"/>
                <w:szCs w:val="28"/>
              </w:rPr>
            </w:pPr>
            <w:r>
              <w:rPr>
                <w:rFonts w:ascii="Times New Roman" w:eastAsia="仿宋" w:hAnsi="Times New Roman"/>
                <w:b/>
                <w:sz w:val="28"/>
                <w:szCs w:val="28"/>
              </w:rPr>
              <w:lastRenderedPageBreak/>
              <w:t>类内专业名称</w:t>
            </w:r>
          </w:p>
        </w:tc>
        <w:tc>
          <w:tcPr>
            <w:tcW w:w="3338" w:type="dxa"/>
            <w:vAlign w:val="center"/>
          </w:tcPr>
          <w:p w14:paraId="37C74F0E" w14:textId="77777777" w:rsidR="009508DB" w:rsidRDefault="00807520" w:rsidP="00735899">
            <w:pPr>
              <w:adjustRightInd w:val="0"/>
              <w:snapToGrid w:val="0"/>
              <w:spacing w:beforeLines="50" w:before="156" w:afterLines="50" w:after="156"/>
              <w:jc w:val="center"/>
              <w:rPr>
                <w:rFonts w:ascii="Times New Roman" w:eastAsia="仿宋" w:hAnsi="Times New Roman"/>
                <w:b/>
                <w:sz w:val="28"/>
                <w:szCs w:val="28"/>
              </w:rPr>
            </w:pPr>
            <w:r>
              <w:rPr>
                <w:rFonts w:ascii="Times New Roman" w:eastAsia="仿宋" w:hAnsi="Times New Roman"/>
                <w:b/>
                <w:sz w:val="28"/>
                <w:szCs w:val="28"/>
              </w:rPr>
              <w:t>接收名额</w:t>
            </w:r>
            <w:r>
              <w:rPr>
                <w:rFonts w:ascii="Times New Roman" w:eastAsia="仿宋" w:hAnsi="Times New Roman" w:hint="eastAsia"/>
                <w:b/>
                <w:sz w:val="28"/>
                <w:szCs w:val="28"/>
              </w:rPr>
              <w:t>上限</w:t>
            </w:r>
            <w:r>
              <w:rPr>
                <w:rFonts w:ascii="Times New Roman" w:eastAsia="仿宋" w:hAnsi="Times New Roman"/>
                <w:b/>
                <w:sz w:val="28"/>
                <w:szCs w:val="28"/>
              </w:rPr>
              <w:t>（人）</w:t>
            </w:r>
          </w:p>
        </w:tc>
      </w:tr>
      <w:tr w:rsidR="009508DB" w14:paraId="3D3A1DF3" w14:textId="77777777">
        <w:tc>
          <w:tcPr>
            <w:tcW w:w="3183" w:type="dxa"/>
            <w:vAlign w:val="center"/>
          </w:tcPr>
          <w:p w14:paraId="07661D47" w14:textId="77777777" w:rsidR="009508DB" w:rsidRDefault="00807520" w:rsidP="00735899">
            <w:pPr>
              <w:adjustRightInd w:val="0"/>
              <w:snapToGrid w:val="0"/>
              <w:spacing w:beforeLines="50" w:before="156" w:afterLines="50" w:after="156"/>
              <w:jc w:val="center"/>
              <w:rPr>
                <w:rFonts w:ascii="Times New Roman" w:eastAsia="仿宋" w:hAnsi="Times New Roman"/>
                <w:sz w:val="28"/>
                <w:szCs w:val="28"/>
              </w:rPr>
            </w:pPr>
            <w:r>
              <w:rPr>
                <w:rFonts w:ascii="Times New Roman" w:eastAsia="仿宋" w:hAnsi="Times New Roman"/>
                <w:sz w:val="28"/>
                <w:szCs w:val="28"/>
              </w:rPr>
              <w:t>生物医学工程</w:t>
            </w:r>
          </w:p>
        </w:tc>
        <w:tc>
          <w:tcPr>
            <w:tcW w:w="3338" w:type="dxa"/>
            <w:vAlign w:val="center"/>
          </w:tcPr>
          <w:p w14:paraId="737DD3FA" w14:textId="709848E0" w:rsidR="009508DB" w:rsidRDefault="00807520" w:rsidP="00735899">
            <w:pPr>
              <w:adjustRightInd w:val="0"/>
              <w:snapToGrid w:val="0"/>
              <w:spacing w:beforeLines="50" w:before="156" w:afterLines="50" w:after="156"/>
              <w:jc w:val="center"/>
              <w:rPr>
                <w:rFonts w:ascii="Times New Roman" w:eastAsia="仿宋" w:hAnsi="Times New Roman"/>
                <w:sz w:val="28"/>
                <w:szCs w:val="28"/>
              </w:rPr>
            </w:pPr>
            <w:r>
              <w:rPr>
                <w:rFonts w:ascii="Times New Roman" w:eastAsia="仿宋" w:hAnsi="Times New Roman"/>
                <w:sz w:val="28"/>
                <w:szCs w:val="28"/>
              </w:rPr>
              <w:t>6</w:t>
            </w:r>
            <w:r w:rsidR="008B6702">
              <w:rPr>
                <w:rFonts w:ascii="Times New Roman" w:eastAsia="仿宋" w:hAnsi="Times New Roman" w:hint="eastAsia"/>
                <w:sz w:val="28"/>
                <w:szCs w:val="28"/>
              </w:rPr>
              <w:t>0</w:t>
            </w:r>
          </w:p>
        </w:tc>
      </w:tr>
      <w:tr w:rsidR="009508DB" w14:paraId="4FF70572" w14:textId="77777777">
        <w:tc>
          <w:tcPr>
            <w:tcW w:w="3183" w:type="dxa"/>
            <w:vAlign w:val="center"/>
          </w:tcPr>
          <w:p w14:paraId="799BBE21" w14:textId="77777777" w:rsidR="009508DB" w:rsidRDefault="00807520" w:rsidP="00735899">
            <w:pPr>
              <w:adjustRightInd w:val="0"/>
              <w:snapToGrid w:val="0"/>
              <w:spacing w:beforeLines="50" w:before="156" w:afterLines="50" w:after="156"/>
              <w:jc w:val="center"/>
              <w:rPr>
                <w:rFonts w:ascii="Times New Roman" w:eastAsia="仿宋" w:hAnsi="Times New Roman"/>
                <w:sz w:val="28"/>
                <w:szCs w:val="28"/>
              </w:rPr>
            </w:pPr>
            <w:r>
              <w:rPr>
                <w:rFonts w:ascii="Times New Roman" w:eastAsia="仿宋" w:hAnsi="Times New Roman"/>
                <w:sz w:val="28"/>
                <w:szCs w:val="28"/>
              </w:rPr>
              <w:t>智能医学工程</w:t>
            </w:r>
          </w:p>
        </w:tc>
        <w:tc>
          <w:tcPr>
            <w:tcW w:w="3338" w:type="dxa"/>
            <w:vAlign w:val="center"/>
          </w:tcPr>
          <w:p w14:paraId="66D9E36F" w14:textId="1D30BF93" w:rsidR="009508DB" w:rsidRDefault="00807520" w:rsidP="00735899">
            <w:pPr>
              <w:adjustRightInd w:val="0"/>
              <w:snapToGrid w:val="0"/>
              <w:spacing w:beforeLines="50" w:before="156" w:afterLines="50" w:after="156"/>
              <w:jc w:val="center"/>
              <w:rPr>
                <w:rFonts w:ascii="Times New Roman" w:eastAsia="仿宋" w:hAnsi="Times New Roman"/>
                <w:sz w:val="28"/>
                <w:szCs w:val="28"/>
              </w:rPr>
            </w:pPr>
            <w:r>
              <w:rPr>
                <w:rFonts w:ascii="Times New Roman" w:eastAsia="仿宋" w:hAnsi="Times New Roman"/>
                <w:sz w:val="28"/>
                <w:szCs w:val="28"/>
              </w:rPr>
              <w:t>3</w:t>
            </w:r>
            <w:r w:rsidR="00036471">
              <w:rPr>
                <w:rFonts w:ascii="Times New Roman" w:eastAsia="仿宋" w:hAnsi="Times New Roman" w:hint="eastAsia"/>
                <w:sz w:val="28"/>
                <w:szCs w:val="28"/>
              </w:rPr>
              <w:t>0</w:t>
            </w:r>
          </w:p>
        </w:tc>
      </w:tr>
      <w:tr w:rsidR="009508DB" w14:paraId="5C533CE5" w14:textId="77777777">
        <w:tc>
          <w:tcPr>
            <w:tcW w:w="3183" w:type="dxa"/>
            <w:vAlign w:val="center"/>
          </w:tcPr>
          <w:p w14:paraId="5298C460" w14:textId="77777777" w:rsidR="009508DB" w:rsidRDefault="00807520" w:rsidP="00735899">
            <w:pPr>
              <w:adjustRightInd w:val="0"/>
              <w:snapToGrid w:val="0"/>
              <w:spacing w:beforeLines="50" w:before="156" w:afterLines="50" w:after="156"/>
              <w:jc w:val="center"/>
              <w:rPr>
                <w:rFonts w:ascii="Times New Roman" w:eastAsia="仿宋" w:hAnsi="Times New Roman"/>
                <w:sz w:val="28"/>
                <w:szCs w:val="28"/>
              </w:rPr>
            </w:pPr>
            <w:r>
              <w:rPr>
                <w:rFonts w:ascii="Times New Roman" w:eastAsia="仿宋" w:hAnsi="Times New Roman"/>
                <w:sz w:val="28"/>
                <w:szCs w:val="28"/>
              </w:rPr>
              <w:t>药学</w:t>
            </w:r>
          </w:p>
        </w:tc>
        <w:tc>
          <w:tcPr>
            <w:tcW w:w="3338" w:type="dxa"/>
            <w:vAlign w:val="center"/>
          </w:tcPr>
          <w:p w14:paraId="49B2682C" w14:textId="72322A2A" w:rsidR="009508DB" w:rsidRDefault="00807520" w:rsidP="00735899">
            <w:pPr>
              <w:adjustRightInd w:val="0"/>
              <w:snapToGrid w:val="0"/>
              <w:spacing w:beforeLines="50" w:before="156" w:afterLines="50" w:after="156"/>
              <w:jc w:val="center"/>
              <w:rPr>
                <w:rFonts w:ascii="Times New Roman" w:eastAsia="仿宋" w:hAnsi="Times New Roman"/>
                <w:sz w:val="28"/>
                <w:szCs w:val="28"/>
              </w:rPr>
            </w:pPr>
            <w:r>
              <w:rPr>
                <w:rFonts w:ascii="Times New Roman" w:eastAsia="仿宋" w:hAnsi="Times New Roman"/>
                <w:sz w:val="28"/>
                <w:szCs w:val="28"/>
              </w:rPr>
              <w:t>6</w:t>
            </w:r>
            <w:r w:rsidR="008B6702">
              <w:rPr>
                <w:rFonts w:ascii="Times New Roman" w:eastAsia="仿宋" w:hAnsi="Times New Roman" w:hint="eastAsia"/>
                <w:sz w:val="28"/>
                <w:szCs w:val="28"/>
              </w:rPr>
              <w:t>0</w:t>
            </w:r>
          </w:p>
        </w:tc>
      </w:tr>
      <w:tr w:rsidR="009508DB" w14:paraId="3D1C0D09" w14:textId="77777777">
        <w:tc>
          <w:tcPr>
            <w:tcW w:w="3183" w:type="dxa"/>
            <w:vAlign w:val="center"/>
          </w:tcPr>
          <w:p w14:paraId="00540007" w14:textId="77777777" w:rsidR="009508DB" w:rsidRDefault="00807520" w:rsidP="00735899">
            <w:pPr>
              <w:adjustRightInd w:val="0"/>
              <w:snapToGrid w:val="0"/>
              <w:spacing w:beforeLines="50" w:before="156" w:afterLines="50" w:after="156"/>
              <w:jc w:val="center"/>
              <w:rPr>
                <w:rFonts w:ascii="Times New Roman" w:eastAsia="仿宋" w:hAnsi="Times New Roman"/>
                <w:sz w:val="28"/>
                <w:szCs w:val="28"/>
              </w:rPr>
            </w:pPr>
            <w:r>
              <w:rPr>
                <w:rFonts w:ascii="Times New Roman" w:eastAsia="仿宋" w:hAnsi="Times New Roman"/>
                <w:sz w:val="28"/>
                <w:szCs w:val="28"/>
              </w:rPr>
              <w:t>临床医学（五年制）</w:t>
            </w:r>
          </w:p>
        </w:tc>
        <w:tc>
          <w:tcPr>
            <w:tcW w:w="3338" w:type="dxa"/>
            <w:vAlign w:val="center"/>
          </w:tcPr>
          <w:p w14:paraId="3191B00F" w14:textId="5437F5C0" w:rsidR="009508DB" w:rsidRDefault="008B6702" w:rsidP="00735899">
            <w:pPr>
              <w:adjustRightInd w:val="0"/>
              <w:snapToGrid w:val="0"/>
              <w:spacing w:beforeLines="50" w:before="156" w:afterLines="50" w:after="156"/>
              <w:jc w:val="center"/>
              <w:rPr>
                <w:rFonts w:ascii="Times New Roman" w:eastAsia="仿宋" w:hAnsi="Times New Roman"/>
                <w:sz w:val="28"/>
                <w:szCs w:val="28"/>
              </w:rPr>
            </w:pPr>
            <w:r>
              <w:rPr>
                <w:rFonts w:ascii="Times New Roman" w:eastAsia="仿宋" w:hAnsi="Times New Roman" w:hint="eastAsia"/>
                <w:sz w:val="28"/>
                <w:szCs w:val="28"/>
              </w:rPr>
              <w:t>60</w:t>
            </w:r>
          </w:p>
        </w:tc>
      </w:tr>
      <w:tr w:rsidR="009508DB" w14:paraId="68B04F44" w14:textId="77777777">
        <w:tc>
          <w:tcPr>
            <w:tcW w:w="3183" w:type="dxa"/>
            <w:vAlign w:val="center"/>
          </w:tcPr>
          <w:p w14:paraId="782CF579" w14:textId="77777777" w:rsidR="009508DB" w:rsidRDefault="00807520" w:rsidP="00735899">
            <w:pPr>
              <w:adjustRightInd w:val="0"/>
              <w:snapToGrid w:val="0"/>
              <w:spacing w:beforeLines="50" w:before="156" w:afterLines="50" w:after="156"/>
              <w:jc w:val="center"/>
              <w:rPr>
                <w:rFonts w:ascii="Times New Roman" w:eastAsia="仿宋" w:hAnsi="Times New Roman"/>
                <w:sz w:val="28"/>
                <w:szCs w:val="28"/>
              </w:rPr>
            </w:pPr>
            <w:r>
              <w:rPr>
                <w:rFonts w:ascii="Times New Roman" w:eastAsia="仿宋" w:hAnsi="Times New Roman"/>
                <w:sz w:val="28"/>
                <w:szCs w:val="28"/>
              </w:rPr>
              <w:t>生物科学</w:t>
            </w:r>
          </w:p>
        </w:tc>
        <w:tc>
          <w:tcPr>
            <w:tcW w:w="3338" w:type="dxa"/>
            <w:vAlign w:val="center"/>
          </w:tcPr>
          <w:p w14:paraId="6FD20FAD" w14:textId="01DBB9FE" w:rsidR="009508DB" w:rsidRDefault="00807520" w:rsidP="00735899">
            <w:pPr>
              <w:adjustRightInd w:val="0"/>
              <w:snapToGrid w:val="0"/>
              <w:spacing w:beforeLines="50" w:before="156" w:afterLines="50" w:after="156"/>
              <w:jc w:val="center"/>
              <w:rPr>
                <w:rFonts w:ascii="Times New Roman" w:eastAsia="仿宋" w:hAnsi="Times New Roman"/>
                <w:sz w:val="28"/>
                <w:szCs w:val="28"/>
              </w:rPr>
            </w:pPr>
            <w:r>
              <w:rPr>
                <w:rFonts w:ascii="Times New Roman" w:eastAsia="仿宋" w:hAnsi="Times New Roman"/>
                <w:sz w:val="28"/>
                <w:szCs w:val="28"/>
              </w:rPr>
              <w:t>3</w:t>
            </w:r>
            <w:r w:rsidR="008B6702">
              <w:rPr>
                <w:rFonts w:ascii="Times New Roman" w:eastAsia="仿宋" w:hAnsi="Times New Roman" w:hint="eastAsia"/>
                <w:sz w:val="28"/>
                <w:szCs w:val="28"/>
              </w:rPr>
              <w:t>0</w:t>
            </w:r>
          </w:p>
        </w:tc>
      </w:tr>
    </w:tbl>
    <w:p w14:paraId="4EDDC170" w14:textId="77777777" w:rsidR="009508DB" w:rsidRDefault="009508DB">
      <w:pPr>
        <w:adjustRightInd w:val="0"/>
        <w:snapToGrid w:val="0"/>
        <w:spacing w:line="360" w:lineRule="auto"/>
        <w:ind w:firstLineChars="200" w:firstLine="560"/>
        <w:jc w:val="left"/>
        <w:rPr>
          <w:rFonts w:ascii="Times New Roman" w:eastAsia="仿宋" w:hAnsi="Times New Roman"/>
          <w:sz w:val="28"/>
          <w:szCs w:val="28"/>
        </w:rPr>
      </w:pPr>
    </w:p>
    <w:p w14:paraId="2C52C872"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（二）主修专业确认遴选原则</w:t>
      </w:r>
    </w:p>
    <w:p w14:paraId="7EE08052" w14:textId="6A8FE0B4"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bookmarkStart w:id="0" w:name="_Hlk103765363"/>
      <w:r>
        <w:rPr>
          <w:rFonts w:ascii="Times New Roman" w:eastAsia="仿宋" w:hAnsi="Times New Roman" w:hint="eastAsia"/>
          <w:sz w:val="28"/>
          <w:szCs w:val="28"/>
        </w:rPr>
        <w:t>优先保证大类内</w:t>
      </w:r>
      <w:bookmarkStart w:id="1" w:name="_GoBack"/>
      <w:bookmarkEnd w:id="1"/>
      <w:r>
        <w:rPr>
          <w:rFonts w:ascii="Times New Roman" w:eastAsia="仿宋" w:hAnsi="Times New Roman" w:hint="eastAsia"/>
          <w:sz w:val="28"/>
          <w:szCs w:val="28"/>
        </w:rPr>
        <w:t>新医科夏</w:t>
      </w:r>
      <w:r>
        <w:rPr>
          <w:rFonts w:ascii="Times New Roman" w:eastAsia="仿宋" w:hAnsi="Times New Roman" w:hint="eastAsia"/>
          <w:sz w:val="28"/>
          <w:szCs w:val="28"/>
        </w:rPr>
        <w:t>/</w:t>
      </w:r>
      <w:r>
        <w:rPr>
          <w:rFonts w:ascii="Times New Roman" w:eastAsia="仿宋" w:hAnsi="Times New Roman" w:hint="eastAsia"/>
          <w:sz w:val="28"/>
          <w:szCs w:val="28"/>
        </w:rPr>
        <w:t>冬令营“卓越营员”的第一志愿，卓越营员所选择的志愿，占用所选专业的接收名额。</w:t>
      </w:r>
      <w:r w:rsidR="009876B2" w:rsidRPr="009876B2">
        <w:rPr>
          <w:rFonts w:ascii="Times New Roman" w:eastAsia="仿宋" w:hAnsi="Times New Roman" w:hint="eastAsia"/>
          <w:sz w:val="28"/>
          <w:szCs w:val="28"/>
        </w:rPr>
        <w:t>高考成绩满足保志愿政策的考生，若其大一期间学习成绩不低于大类前</w:t>
      </w:r>
      <w:r w:rsidR="009876B2" w:rsidRPr="009876B2">
        <w:rPr>
          <w:rFonts w:ascii="Times New Roman" w:eastAsia="仿宋" w:hAnsi="Times New Roman" w:hint="eastAsia"/>
          <w:sz w:val="28"/>
          <w:szCs w:val="28"/>
        </w:rPr>
        <w:t>60%</w:t>
      </w:r>
      <w:r w:rsidR="009876B2" w:rsidRPr="009876B2">
        <w:rPr>
          <w:rFonts w:ascii="Times New Roman" w:eastAsia="仿宋" w:hAnsi="Times New Roman" w:hint="eastAsia"/>
          <w:sz w:val="28"/>
          <w:szCs w:val="28"/>
        </w:rPr>
        <w:t>，优先保证该类学生的第一志愿，其所选择的志愿，占用所选专业的接收名额。</w:t>
      </w:r>
      <w:r>
        <w:rPr>
          <w:rFonts w:ascii="Times New Roman" w:eastAsia="仿宋" w:hAnsi="Times New Roman" w:hint="eastAsia"/>
          <w:sz w:val="28"/>
          <w:szCs w:val="28"/>
        </w:rPr>
        <w:t>其余同学以“志愿优先，遵循分数”的原则来分配，即按学生填报的志愿排序，当志愿人数超过专业计划人数时，参考高考相对成绩</w:t>
      </w:r>
      <w:r>
        <w:rPr>
          <w:rFonts w:ascii="Times New Roman" w:eastAsia="仿宋" w:hAnsi="Times New Roman" w:hint="eastAsia"/>
          <w:sz w:val="28"/>
          <w:szCs w:val="28"/>
          <w:vertAlign w:val="superscript"/>
        </w:rPr>
        <w:t>[</w:t>
      </w:r>
      <w:r>
        <w:rPr>
          <w:rFonts w:ascii="Times New Roman" w:eastAsia="仿宋" w:hAnsi="Times New Roman"/>
          <w:sz w:val="28"/>
          <w:szCs w:val="28"/>
          <w:vertAlign w:val="superscript"/>
        </w:rPr>
        <w:t>1</w:t>
      </w:r>
      <w:r>
        <w:rPr>
          <w:rFonts w:ascii="Times New Roman" w:eastAsia="仿宋" w:hAnsi="Times New Roman" w:hint="eastAsia"/>
          <w:sz w:val="28"/>
          <w:szCs w:val="28"/>
          <w:vertAlign w:val="superscript"/>
        </w:rPr>
        <w:t>]</w:t>
      </w:r>
      <w:r>
        <w:rPr>
          <w:rFonts w:ascii="Times New Roman" w:eastAsia="仿宋" w:hAnsi="Times New Roman" w:hint="eastAsia"/>
          <w:sz w:val="28"/>
          <w:szCs w:val="28"/>
        </w:rPr>
        <w:t>和在校成绩</w:t>
      </w:r>
      <w:r>
        <w:rPr>
          <w:rFonts w:ascii="Times New Roman" w:eastAsia="仿宋" w:hAnsi="Times New Roman" w:hint="eastAsia"/>
          <w:sz w:val="28"/>
          <w:szCs w:val="28"/>
          <w:vertAlign w:val="superscript"/>
        </w:rPr>
        <w:t>[</w:t>
      </w:r>
      <w:r>
        <w:rPr>
          <w:rFonts w:ascii="Times New Roman" w:eastAsia="仿宋" w:hAnsi="Times New Roman"/>
          <w:sz w:val="28"/>
          <w:szCs w:val="28"/>
          <w:vertAlign w:val="superscript"/>
        </w:rPr>
        <w:t>2</w:t>
      </w:r>
      <w:r>
        <w:rPr>
          <w:rFonts w:ascii="Times New Roman" w:eastAsia="仿宋" w:hAnsi="Times New Roman" w:hint="eastAsia"/>
          <w:sz w:val="28"/>
          <w:szCs w:val="28"/>
          <w:vertAlign w:val="superscript"/>
        </w:rPr>
        <w:t>]</w:t>
      </w:r>
      <w:r>
        <w:rPr>
          <w:rFonts w:ascii="Times New Roman" w:eastAsia="仿宋" w:hAnsi="Times New Roman" w:hint="eastAsia"/>
          <w:sz w:val="28"/>
          <w:szCs w:val="28"/>
        </w:rPr>
        <w:t>的加权和，从高到低排序，参考专业计划人数后确定录取名单。</w:t>
      </w:r>
    </w:p>
    <w:p w14:paraId="05A7D1DD"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hint="eastAsia"/>
          <w:sz w:val="28"/>
          <w:szCs w:val="28"/>
        </w:rPr>
        <w:t>注：</w:t>
      </w:r>
    </w:p>
    <w:p w14:paraId="122AB95F" w14:textId="77777777" w:rsidR="009508DB" w:rsidRDefault="00807520">
      <w:pPr>
        <w:pStyle w:val="msolistparagraph0"/>
        <w:ind w:firstLineChars="0" w:firstLine="0"/>
        <w:rPr>
          <w:rFonts w:ascii="Times New Roman" w:eastAsia="仿宋" w:hAnsi="Times New Roman"/>
          <w:sz w:val="28"/>
          <w:szCs w:val="28"/>
        </w:rPr>
      </w:pPr>
      <w:bookmarkStart w:id="2" w:name="_Hlk103765518"/>
      <w:r>
        <w:rPr>
          <w:rFonts w:ascii="Times New Roman" w:eastAsia="仿宋" w:hAnsi="Times New Roman"/>
          <w:sz w:val="28"/>
          <w:szCs w:val="28"/>
          <w:vertAlign w:val="superscript"/>
        </w:rPr>
        <w:t>[1]</w:t>
      </w:r>
      <w:bookmarkEnd w:id="2"/>
      <w:r>
        <w:rPr>
          <w:rFonts w:ascii="Times New Roman" w:eastAsia="仿宋" w:hAnsi="Times New Roman"/>
          <w:sz w:val="28"/>
          <w:szCs w:val="28"/>
        </w:rPr>
        <w:t>高考相对成绩</w:t>
      </w:r>
      <w:r>
        <w:rPr>
          <w:rFonts w:ascii="Times New Roman" w:eastAsia="仿宋" w:hAnsi="Times New Roman"/>
          <w:sz w:val="28"/>
          <w:szCs w:val="28"/>
        </w:rPr>
        <w:t>=</w:t>
      </w:r>
      <w:r>
        <w:rPr>
          <w:rFonts w:ascii="Times New Roman" w:eastAsia="仿宋" w:hAnsi="Times New Roman"/>
          <w:sz w:val="28"/>
          <w:szCs w:val="28"/>
        </w:rPr>
        <w:t>（学生高考分数</w:t>
      </w:r>
      <w:r>
        <w:rPr>
          <w:rFonts w:ascii="Times New Roman" w:eastAsia="仿宋" w:hAnsi="Times New Roman"/>
          <w:sz w:val="28"/>
          <w:szCs w:val="28"/>
        </w:rPr>
        <w:t>/</w:t>
      </w:r>
      <w:r w:rsidR="00761C8F">
        <w:rPr>
          <w:rFonts w:ascii="Times New Roman" w:eastAsia="仿宋" w:hAnsi="Times New Roman" w:hint="eastAsia"/>
          <w:sz w:val="28"/>
          <w:szCs w:val="28"/>
        </w:rPr>
        <w:t>医学试验班大类在</w:t>
      </w:r>
      <w:r>
        <w:rPr>
          <w:rFonts w:ascii="Times New Roman" w:eastAsia="仿宋" w:hAnsi="Times New Roman" w:hint="eastAsia"/>
          <w:sz w:val="28"/>
          <w:szCs w:val="28"/>
        </w:rPr>
        <w:t>该</w:t>
      </w:r>
      <w:r>
        <w:rPr>
          <w:rFonts w:ascii="Times New Roman" w:eastAsia="仿宋" w:hAnsi="Times New Roman"/>
          <w:sz w:val="28"/>
          <w:szCs w:val="28"/>
        </w:rPr>
        <w:t>省高考分数最高分）</w:t>
      </w:r>
      <w:r>
        <w:rPr>
          <w:rFonts w:ascii="Times New Roman" w:eastAsia="仿宋" w:hAnsi="Times New Roman"/>
          <w:sz w:val="28"/>
          <w:szCs w:val="28"/>
        </w:rPr>
        <w:t>*50</w:t>
      </w:r>
      <w:r>
        <w:rPr>
          <w:rFonts w:ascii="Times New Roman" w:eastAsia="仿宋" w:hAnsi="Times New Roman" w:hint="eastAsia"/>
          <w:sz w:val="28"/>
          <w:szCs w:val="28"/>
        </w:rPr>
        <w:t>%</w:t>
      </w:r>
    </w:p>
    <w:p w14:paraId="0C1619D4" w14:textId="77777777" w:rsidR="009508DB" w:rsidRDefault="00807520">
      <w:pPr>
        <w:pStyle w:val="msolistparagraph0"/>
        <w:ind w:firstLineChars="0" w:firstLine="0"/>
        <w:rPr>
          <w:rFonts w:ascii="Times New Roman" w:eastAsia="仿宋" w:hAnsi="Times New Roman"/>
          <w:sz w:val="28"/>
          <w:szCs w:val="28"/>
        </w:rPr>
      </w:pPr>
      <w:r>
        <w:rPr>
          <w:rFonts w:ascii="Times New Roman" w:eastAsia="仿宋" w:hAnsi="Times New Roman"/>
          <w:sz w:val="28"/>
          <w:szCs w:val="28"/>
          <w:vertAlign w:val="superscript"/>
        </w:rPr>
        <w:t>[2]</w:t>
      </w:r>
      <w:r>
        <w:rPr>
          <w:rFonts w:ascii="Times New Roman" w:eastAsia="仿宋" w:hAnsi="Times New Roman"/>
          <w:sz w:val="28"/>
          <w:szCs w:val="28"/>
        </w:rPr>
        <w:t>在校成绩</w:t>
      </w:r>
      <w:r>
        <w:rPr>
          <w:rFonts w:ascii="Times New Roman" w:eastAsia="仿宋" w:hAnsi="Times New Roman"/>
          <w:sz w:val="28"/>
          <w:szCs w:val="28"/>
        </w:rPr>
        <w:t>=</w:t>
      </w:r>
      <w:r>
        <w:rPr>
          <w:rFonts w:ascii="Times New Roman" w:eastAsia="仿宋" w:hAnsi="Times New Roman"/>
          <w:sz w:val="28"/>
          <w:szCs w:val="28"/>
        </w:rPr>
        <w:t>（</w:t>
      </w:r>
      <w:r>
        <w:rPr>
          <w:rFonts w:ascii="Times New Roman" w:eastAsia="仿宋" w:hAnsi="Times New Roman"/>
          <w:sz w:val="28"/>
          <w:szCs w:val="28"/>
        </w:rPr>
        <w:t>K</w:t>
      </w:r>
      <w:r>
        <w:rPr>
          <w:rFonts w:ascii="Times New Roman" w:eastAsia="仿宋" w:hAnsi="Times New Roman"/>
          <w:sz w:val="28"/>
          <w:szCs w:val="28"/>
          <w:vertAlign w:val="subscript"/>
        </w:rPr>
        <w:t>1</w:t>
      </w:r>
      <w:r>
        <w:rPr>
          <w:rFonts w:ascii="Times New Roman" w:eastAsia="仿宋" w:hAnsi="Times New Roman"/>
          <w:sz w:val="28"/>
          <w:szCs w:val="28"/>
        </w:rPr>
        <w:t>*a</w:t>
      </w:r>
      <w:r>
        <w:rPr>
          <w:rFonts w:ascii="Times New Roman" w:eastAsia="仿宋" w:hAnsi="Times New Roman"/>
          <w:sz w:val="28"/>
          <w:szCs w:val="28"/>
          <w:vertAlign w:val="subscript"/>
        </w:rPr>
        <w:t>1</w:t>
      </w:r>
      <w:r>
        <w:rPr>
          <w:rFonts w:ascii="Times New Roman" w:eastAsia="仿宋" w:hAnsi="Times New Roman"/>
          <w:sz w:val="28"/>
          <w:szCs w:val="28"/>
        </w:rPr>
        <w:t>+K</w:t>
      </w:r>
      <w:r>
        <w:rPr>
          <w:rFonts w:ascii="Times New Roman" w:eastAsia="仿宋" w:hAnsi="Times New Roman"/>
          <w:sz w:val="28"/>
          <w:szCs w:val="28"/>
          <w:vertAlign w:val="subscript"/>
        </w:rPr>
        <w:t>2</w:t>
      </w:r>
      <w:r>
        <w:rPr>
          <w:rFonts w:ascii="Times New Roman" w:eastAsia="仿宋" w:hAnsi="Times New Roman"/>
          <w:sz w:val="28"/>
          <w:szCs w:val="28"/>
        </w:rPr>
        <w:t>*a</w:t>
      </w:r>
      <w:r>
        <w:rPr>
          <w:rFonts w:ascii="Times New Roman" w:eastAsia="仿宋" w:hAnsi="Times New Roman"/>
          <w:sz w:val="28"/>
          <w:szCs w:val="28"/>
          <w:vertAlign w:val="subscript"/>
        </w:rPr>
        <w:t>2</w:t>
      </w:r>
      <w:r>
        <w:rPr>
          <w:rFonts w:ascii="Times New Roman" w:eastAsia="仿宋" w:hAnsi="Times New Roman"/>
          <w:sz w:val="28"/>
          <w:szCs w:val="28"/>
        </w:rPr>
        <w:t>+K</w:t>
      </w:r>
      <w:r>
        <w:rPr>
          <w:rFonts w:ascii="Times New Roman" w:eastAsia="仿宋" w:hAnsi="Times New Roman"/>
          <w:sz w:val="28"/>
          <w:szCs w:val="28"/>
          <w:vertAlign w:val="subscript"/>
        </w:rPr>
        <w:t>3</w:t>
      </w:r>
      <w:r>
        <w:rPr>
          <w:rFonts w:ascii="Times New Roman" w:eastAsia="仿宋" w:hAnsi="Times New Roman"/>
          <w:sz w:val="28"/>
          <w:szCs w:val="28"/>
        </w:rPr>
        <w:t>*a</w:t>
      </w:r>
      <w:r>
        <w:rPr>
          <w:rFonts w:ascii="Times New Roman" w:eastAsia="仿宋" w:hAnsi="Times New Roman"/>
          <w:sz w:val="28"/>
          <w:szCs w:val="28"/>
          <w:vertAlign w:val="subscript"/>
        </w:rPr>
        <w:t>3</w:t>
      </w:r>
      <w:r>
        <w:rPr>
          <w:rFonts w:ascii="Times New Roman" w:eastAsia="仿宋" w:hAnsi="Times New Roman"/>
          <w:sz w:val="28"/>
          <w:szCs w:val="28"/>
        </w:rPr>
        <w:t>+…+K</w:t>
      </w:r>
      <w:r>
        <w:rPr>
          <w:rFonts w:ascii="Times New Roman" w:eastAsia="仿宋" w:hAnsi="Times New Roman"/>
          <w:sz w:val="28"/>
          <w:szCs w:val="28"/>
          <w:vertAlign w:val="subscript"/>
        </w:rPr>
        <w:t>n</w:t>
      </w:r>
      <w:r>
        <w:rPr>
          <w:rFonts w:ascii="Times New Roman" w:eastAsia="仿宋" w:hAnsi="Times New Roman"/>
          <w:sz w:val="28"/>
          <w:szCs w:val="28"/>
        </w:rPr>
        <w:t>*a</w:t>
      </w:r>
      <w:r>
        <w:rPr>
          <w:rFonts w:ascii="Times New Roman" w:eastAsia="仿宋" w:hAnsi="Times New Roman"/>
          <w:sz w:val="28"/>
          <w:szCs w:val="28"/>
          <w:vertAlign w:val="subscript"/>
        </w:rPr>
        <w:t>n</w:t>
      </w:r>
      <w:r>
        <w:rPr>
          <w:rFonts w:ascii="Times New Roman" w:eastAsia="仿宋" w:hAnsi="Times New Roman"/>
          <w:sz w:val="28"/>
          <w:szCs w:val="28"/>
        </w:rPr>
        <w:t>）</w:t>
      </w:r>
      <w:r>
        <w:rPr>
          <w:rFonts w:ascii="Times New Roman" w:eastAsia="仿宋" w:hAnsi="Times New Roman"/>
          <w:sz w:val="28"/>
          <w:szCs w:val="28"/>
        </w:rPr>
        <w:t>/(K</w:t>
      </w:r>
      <w:r>
        <w:rPr>
          <w:rFonts w:ascii="Times New Roman" w:eastAsia="仿宋" w:hAnsi="Times New Roman"/>
          <w:sz w:val="28"/>
          <w:szCs w:val="28"/>
          <w:vertAlign w:val="subscript"/>
        </w:rPr>
        <w:t>1</w:t>
      </w:r>
      <w:r>
        <w:rPr>
          <w:rFonts w:ascii="Times New Roman" w:eastAsia="仿宋" w:hAnsi="Times New Roman"/>
          <w:sz w:val="28"/>
          <w:szCs w:val="28"/>
        </w:rPr>
        <w:t>+K</w:t>
      </w:r>
      <w:r>
        <w:rPr>
          <w:rFonts w:ascii="Times New Roman" w:eastAsia="仿宋" w:hAnsi="Times New Roman"/>
          <w:sz w:val="28"/>
          <w:szCs w:val="28"/>
          <w:vertAlign w:val="subscript"/>
        </w:rPr>
        <w:t>2</w:t>
      </w:r>
      <w:r>
        <w:rPr>
          <w:rFonts w:ascii="Times New Roman" w:eastAsia="仿宋" w:hAnsi="Times New Roman"/>
          <w:sz w:val="28"/>
          <w:szCs w:val="28"/>
        </w:rPr>
        <w:t>+K</w:t>
      </w:r>
      <w:r>
        <w:rPr>
          <w:rFonts w:ascii="Times New Roman" w:eastAsia="仿宋" w:hAnsi="Times New Roman"/>
          <w:sz w:val="28"/>
          <w:szCs w:val="28"/>
          <w:vertAlign w:val="subscript"/>
        </w:rPr>
        <w:t>3</w:t>
      </w:r>
      <w:r>
        <w:rPr>
          <w:rFonts w:ascii="Times New Roman" w:eastAsia="仿宋" w:hAnsi="Times New Roman"/>
          <w:sz w:val="28"/>
          <w:szCs w:val="28"/>
        </w:rPr>
        <w:t>+…+K</w:t>
      </w:r>
      <w:r>
        <w:rPr>
          <w:rFonts w:ascii="Times New Roman" w:eastAsia="仿宋" w:hAnsi="Times New Roman"/>
          <w:sz w:val="28"/>
          <w:szCs w:val="28"/>
          <w:vertAlign w:val="subscript"/>
        </w:rPr>
        <w:t>n</w:t>
      </w:r>
      <w:r>
        <w:rPr>
          <w:rFonts w:ascii="Times New Roman" w:eastAsia="仿宋" w:hAnsi="Times New Roman"/>
          <w:sz w:val="28"/>
          <w:szCs w:val="28"/>
        </w:rPr>
        <w:t>)*50</w:t>
      </w:r>
      <w:r>
        <w:rPr>
          <w:rFonts w:ascii="Times New Roman" w:eastAsia="仿宋" w:hAnsi="Times New Roman" w:hint="eastAsia"/>
          <w:sz w:val="28"/>
          <w:szCs w:val="28"/>
        </w:rPr>
        <w:t>%</w:t>
      </w:r>
    </w:p>
    <w:p w14:paraId="46E982DA" w14:textId="77777777" w:rsidR="009508DB" w:rsidRDefault="00807520">
      <w:pPr>
        <w:pStyle w:val="msolistparagraph0"/>
        <w:ind w:firstLine="560"/>
        <w:rPr>
          <w:rFonts w:ascii="Times New Roman" w:eastAsia="仿宋" w:hAnsi="Times New Roman"/>
          <w:sz w:val="28"/>
          <w:szCs w:val="28"/>
        </w:rPr>
      </w:pPr>
      <w:r>
        <w:rPr>
          <w:rFonts w:ascii="Times New Roman" w:eastAsia="仿宋" w:hAnsi="Times New Roman"/>
          <w:sz w:val="28"/>
          <w:szCs w:val="28"/>
        </w:rPr>
        <w:t>K</w:t>
      </w:r>
      <w:r>
        <w:rPr>
          <w:rFonts w:ascii="Times New Roman" w:eastAsia="仿宋" w:hAnsi="Times New Roman"/>
          <w:sz w:val="28"/>
          <w:szCs w:val="28"/>
          <w:vertAlign w:val="subscript"/>
        </w:rPr>
        <w:t>1</w:t>
      </w:r>
      <w:r>
        <w:rPr>
          <w:rFonts w:ascii="Times New Roman" w:eastAsia="仿宋" w:hAnsi="Times New Roman"/>
          <w:sz w:val="28"/>
          <w:szCs w:val="28"/>
        </w:rPr>
        <w:t>, K</w:t>
      </w:r>
      <w:r>
        <w:rPr>
          <w:rFonts w:ascii="Times New Roman" w:eastAsia="仿宋" w:hAnsi="Times New Roman"/>
          <w:sz w:val="28"/>
          <w:szCs w:val="28"/>
          <w:vertAlign w:val="subscript"/>
        </w:rPr>
        <w:t>2</w:t>
      </w:r>
      <w:r>
        <w:rPr>
          <w:rFonts w:ascii="Times New Roman" w:eastAsia="仿宋" w:hAnsi="Times New Roman"/>
          <w:sz w:val="28"/>
          <w:szCs w:val="28"/>
        </w:rPr>
        <w:t>…</w:t>
      </w:r>
      <w:r>
        <w:rPr>
          <w:rFonts w:ascii="Times New Roman" w:eastAsia="仿宋" w:hAnsi="Times New Roman"/>
          <w:sz w:val="28"/>
          <w:szCs w:val="28"/>
        </w:rPr>
        <w:t>为</w:t>
      </w:r>
      <w:r>
        <w:rPr>
          <w:rFonts w:ascii="Times New Roman" w:eastAsia="仿宋" w:hAnsi="Times New Roman" w:hint="eastAsia"/>
          <w:sz w:val="28"/>
          <w:szCs w:val="28"/>
        </w:rPr>
        <w:t>计入“在校成绩”课程</w:t>
      </w:r>
      <w:r>
        <w:rPr>
          <w:rFonts w:ascii="Times New Roman" w:eastAsia="仿宋" w:hAnsi="Times New Roman"/>
          <w:sz w:val="28"/>
          <w:szCs w:val="28"/>
        </w:rPr>
        <w:t>的学分；</w:t>
      </w:r>
      <w:r>
        <w:rPr>
          <w:rFonts w:ascii="Times New Roman" w:eastAsia="仿宋" w:hAnsi="Times New Roman"/>
          <w:sz w:val="28"/>
          <w:szCs w:val="28"/>
        </w:rPr>
        <w:t>a</w:t>
      </w:r>
      <w:r>
        <w:rPr>
          <w:rFonts w:ascii="Times New Roman" w:eastAsia="仿宋" w:hAnsi="Times New Roman"/>
          <w:sz w:val="28"/>
          <w:szCs w:val="28"/>
          <w:vertAlign w:val="subscript"/>
        </w:rPr>
        <w:t>1</w:t>
      </w:r>
      <w:r>
        <w:rPr>
          <w:rFonts w:ascii="Times New Roman" w:eastAsia="仿宋" w:hAnsi="Times New Roman"/>
          <w:sz w:val="28"/>
          <w:szCs w:val="28"/>
        </w:rPr>
        <w:t>，</w:t>
      </w:r>
      <w:r>
        <w:rPr>
          <w:rFonts w:ascii="Times New Roman" w:eastAsia="仿宋" w:hAnsi="Times New Roman"/>
          <w:sz w:val="28"/>
          <w:szCs w:val="28"/>
        </w:rPr>
        <w:t>a</w:t>
      </w:r>
      <w:r>
        <w:rPr>
          <w:rFonts w:ascii="Times New Roman" w:eastAsia="仿宋" w:hAnsi="Times New Roman"/>
          <w:sz w:val="28"/>
          <w:szCs w:val="28"/>
          <w:vertAlign w:val="subscript"/>
        </w:rPr>
        <w:t>2</w:t>
      </w:r>
      <w:r>
        <w:rPr>
          <w:rFonts w:ascii="Times New Roman" w:eastAsia="仿宋" w:hAnsi="Times New Roman"/>
          <w:sz w:val="28"/>
          <w:szCs w:val="28"/>
        </w:rPr>
        <w:t>…</w:t>
      </w:r>
      <w:r>
        <w:rPr>
          <w:rFonts w:ascii="Times New Roman" w:eastAsia="仿宋" w:hAnsi="Times New Roman"/>
          <w:sz w:val="28"/>
          <w:szCs w:val="28"/>
        </w:rPr>
        <w:t>为</w:t>
      </w:r>
      <w:r>
        <w:rPr>
          <w:rFonts w:ascii="Times New Roman" w:eastAsia="仿宋" w:hAnsi="Times New Roman" w:hint="eastAsia"/>
          <w:sz w:val="28"/>
          <w:szCs w:val="28"/>
        </w:rPr>
        <w:t>该</w:t>
      </w:r>
      <w:r>
        <w:rPr>
          <w:rFonts w:ascii="Times New Roman" w:eastAsia="仿宋" w:hAnsi="Times New Roman"/>
          <w:sz w:val="28"/>
          <w:szCs w:val="28"/>
        </w:rPr>
        <w:t>门课的相对成绩</w:t>
      </w:r>
    </w:p>
    <w:p w14:paraId="074DBED0" w14:textId="77777777" w:rsidR="009508DB" w:rsidRDefault="00807520">
      <w:pPr>
        <w:pStyle w:val="msolistparagraph0"/>
        <w:ind w:firstLine="560"/>
        <w:rPr>
          <w:rFonts w:ascii="Times New Roman" w:eastAsia="仿宋" w:hAnsi="Times New Roman"/>
          <w:sz w:val="28"/>
          <w:szCs w:val="28"/>
        </w:rPr>
      </w:pPr>
      <w:r>
        <w:rPr>
          <w:rFonts w:ascii="Times New Roman" w:eastAsia="仿宋" w:hAnsi="Times New Roman" w:hint="eastAsia"/>
          <w:sz w:val="28"/>
          <w:szCs w:val="28"/>
        </w:rPr>
        <w:t>某</w:t>
      </w:r>
      <w:r>
        <w:rPr>
          <w:rFonts w:ascii="Times New Roman" w:eastAsia="仿宋" w:hAnsi="Times New Roman"/>
          <w:sz w:val="28"/>
          <w:szCs w:val="28"/>
        </w:rPr>
        <w:t>门课的相对成绩</w:t>
      </w:r>
      <w:r>
        <w:rPr>
          <w:rFonts w:ascii="Times New Roman" w:eastAsia="仿宋" w:hAnsi="Times New Roman"/>
          <w:sz w:val="28"/>
          <w:szCs w:val="28"/>
        </w:rPr>
        <w:t>=</w:t>
      </w:r>
      <w:r>
        <w:rPr>
          <w:rFonts w:ascii="Times New Roman" w:eastAsia="仿宋" w:hAnsi="Times New Roman"/>
          <w:sz w:val="28"/>
          <w:szCs w:val="28"/>
        </w:rPr>
        <w:t>（学生某门课程分数</w:t>
      </w:r>
      <w:r>
        <w:rPr>
          <w:rFonts w:ascii="Times New Roman" w:eastAsia="仿宋" w:hAnsi="Times New Roman"/>
          <w:sz w:val="28"/>
          <w:szCs w:val="28"/>
        </w:rPr>
        <w:t>/</w:t>
      </w:r>
      <w:r>
        <w:rPr>
          <w:rFonts w:ascii="Times New Roman" w:eastAsia="仿宋" w:hAnsi="Times New Roman"/>
          <w:sz w:val="28"/>
          <w:szCs w:val="28"/>
        </w:rPr>
        <w:t>该门课程最高分）</w:t>
      </w:r>
      <w:r>
        <w:rPr>
          <w:rFonts w:ascii="Times New Roman" w:eastAsia="仿宋" w:hAnsi="Times New Roman"/>
          <w:sz w:val="28"/>
          <w:szCs w:val="28"/>
        </w:rPr>
        <w:t>*100</w:t>
      </w:r>
    </w:p>
    <w:bookmarkEnd w:id="0"/>
    <w:p w14:paraId="4C9DEE54" w14:textId="4370A24A"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hint="eastAsia"/>
          <w:sz w:val="28"/>
          <w:szCs w:val="28"/>
        </w:rPr>
        <w:lastRenderedPageBreak/>
        <w:t>计入“在校成绩”的课程为学生在</w:t>
      </w:r>
      <w:r>
        <w:rPr>
          <w:rFonts w:ascii="Times New Roman" w:eastAsia="仿宋" w:hAnsi="Times New Roman" w:hint="eastAsia"/>
          <w:sz w:val="28"/>
          <w:szCs w:val="28"/>
        </w:rPr>
        <w:t>202</w:t>
      </w:r>
      <w:r w:rsidR="007F53D5">
        <w:rPr>
          <w:rFonts w:ascii="Times New Roman" w:eastAsia="仿宋" w:hAnsi="Times New Roman" w:hint="eastAsia"/>
          <w:sz w:val="28"/>
          <w:szCs w:val="28"/>
        </w:rPr>
        <w:t>4</w:t>
      </w:r>
      <w:r>
        <w:rPr>
          <w:rFonts w:ascii="Times New Roman" w:eastAsia="仿宋" w:hAnsi="Times New Roman" w:hint="eastAsia"/>
          <w:sz w:val="28"/>
          <w:szCs w:val="28"/>
        </w:rPr>
        <w:t>级医学试验班（新医科）培养方案中第</w:t>
      </w:r>
      <w:r>
        <w:rPr>
          <w:rFonts w:ascii="Times New Roman" w:eastAsia="仿宋" w:hAnsi="Times New Roman" w:hint="eastAsia"/>
          <w:sz w:val="28"/>
          <w:szCs w:val="28"/>
        </w:rPr>
        <w:t>1</w:t>
      </w:r>
      <w:r>
        <w:rPr>
          <w:rFonts w:ascii="Times New Roman" w:eastAsia="仿宋" w:hAnsi="Times New Roman" w:hint="eastAsia"/>
          <w:sz w:val="28"/>
          <w:szCs w:val="28"/>
        </w:rPr>
        <w:t>学期所选的思想政治理论、健康教育、文化素质教育必修、军事、体育、外语、大类基础、大类通识、</w:t>
      </w:r>
      <w:r w:rsidR="007F53D5">
        <w:rPr>
          <w:rFonts w:ascii="Times New Roman" w:eastAsia="仿宋" w:hAnsi="Times New Roman" w:hint="eastAsia"/>
          <w:sz w:val="28"/>
          <w:szCs w:val="28"/>
        </w:rPr>
        <w:t>数学、计算机等</w:t>
      </w:r>
      <w:r>
        <w:rPr>
          <w:rFonts w:ascii="Times New Roman" w:eastAsia="仿宋" w:hAnsi="Times New Roman" w:hint="eastAsia"/>
          <w:sz w:val="28"/>
          <w:szCs w:val="28"/>
        </w:rPr>
        <w:t>课程（课程列表见表</w:t>
      </w:r>
      <w:r>
        <w:rPr>
          <w:rFonts w:ascii="Times New Roman" w:eastAsia="仿宋" w:hAnsi="Times New Roman" w:hint="eastAsia"/>
          <w:sz w:val="28"/>
          <w:szCs w:val="28"/>
        </w:rPr>
        <w:t>1</w:t>
      </w:r>
      <w:r>
        <w:rPr>
          <w:rFonts w:ascii="Times New Roman" w:eastAsia="仿宋" w:hAnsi="Times New Roman" w:hint="eastAsia"/>
          <w:sz w:val="28"/>
          <w:szCs w:val="28"/>
        </w:rPr>
        <w:t>）。</w:t>
      </w:r>
    </w:p>
    <w:p w14:paraId="61CCF244" w14:textId="77777777" w:rsidR="009508DB" w:rsidRDefault="00807520">
      <w:pPr>
        <w:pStyle w:val="msolistparagraph0"/>
        <w:widowControl/>
        <w:adjustRightInd w:val="0"/>
        <w:snapToGrid w:val="0"/>
        <w:spacing w:line="360" w:lineRule="auto"/>
        <w:ind w:firstLineChars="0" w:firstLine="0"/>
        <w:jc w:val="center"/>
        <w:rPr>
          <w:rFonts w:ascii="Times New Roman" w:eastAsia="仿宋" w:hAnsi="Times New Roman"/>
          <w:sz w:val="22"/>
          <w:szCs w:val="28"/>
        </w:rPr>
      </w:pPr>
      <w:r>
        <w:rPr>
          <w:rFonts w:ascii="Times New Roman" w:eastAsia="仿宋" w:hAnsi="Times New Roman" w:hint="eastAsia"/>
          <w:sz w:val="22"/>
          <w:szCs w:val="28"/>
        </w:rPr>
        <w:t>表</w:t>
      </w:r>
      <w:r>
        <w:rPr>
          <w:rFonts w:ascii="Times New Roman" w:eastAsia="仿宋" w:hAnsi="Times New Roman"/>
          <w:sz w:val="22"/>
          <w:szCs w:val="28"/>
        </w:rPr>
        <w:t xml:space="preserve">1  </w:t>
      </w:r>
      <w:r>
        <w:rPr>
          <w:rFonts w:ascii="Times New Roman" w:eastAsia="仿宋" w:hAnsi="Times New Roman" w:hint="eastAsia"/>
          <w:sz w:val="22"/>
          <w:szCs w:val="28"/>
        </w:rPr>
        <w:t>计入“在校成绩”课程清单表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071"/>
        <w:gridCol w:w="2478"/>
        <w:gridCol w:w="729"/>
        <w:gridCol w:w="729"/>
        <w:gridCol w:w="1631"/>
        <w:gridCol w:w="777"/>
      </w:tblGrid>
      <w:tr w:rsidR="009508DB" w14:paraId="2DD2A3C4" w14:textId="77777777">
        <w:trPr>
          <w:trHeight w:val="312"/>
          <w:jc w:val="center"/>
        </w:trPr>
        <w:tc>
          <w:tcPr>
            <w:tcW w:w="649" w:type="pct"/>
            <w:vMerge w:val="restart"/>
            <w:shd w:val="clear" w:color="000000" w:fill="C7DBFF"/>
            <w:vAlign w:val="center"/>
          </w:tcPr>
          <w:p w14:paraId="0E770E2C"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分类</w:t>
            </w:r>
          </w:p>
        </w:tc>
        <w:tc>
          <w:tcPr>
            <w:tcW w:w="628" w:type="pct"/>
            <w:vMerge w:val="restart"/>
            <w:shd w:val="clear" w:color="000000" w:fill="C7DBFF"/>
            <w:vAlign w:val="center"/>
          </w:tcPr>
          <w:p w14:paraId="08675DF1"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课程代码</w:t>
            </w:r>
          </w:p>
        </w:tc>
        <w:tc>
          <w:tcPr>
            <w:tcW w:w="1454" w:type="pct"/>
            <w:vMerge w:val="restart"/>
            <w:shd w:val="clear" w:color="000000" w:fill="C7DBFF"/>
            <w:vAlign w:val="center"/>
          </w:tcPr>
          <w:p w14:paraId="008BA39F"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课程名称</w:t>
            </w:r>
          </w:p>
        </w:tc>
        <w:tc>
          <w:tcPr>
            <w:tcW w:w="428" w:type="pct"/>
            <w:vMerge w:val="restart"/>
            <w:shd w:val="clear" w:color="000000" w:fill="C7DBFF"/>
            <w:vAlign w:val="center"/>
          </w:tcPr>
          <w:p w14:paraId="0810BFAA"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学分</w:t>
            </w:r>
          </w:p>
        </w:tc>
        <w:tc>
          <w:tcPr>
            <w:tcW w:w="428" w:type="pct"/>
            <w:vMerge w:val="restart"/>
            <w:shd w:val="clear" w:color="000000" w:fill="C7DBFF"/>
            <w:vAlign w:val="center"/>
          </w:tcPr>
          <w:p w14:paraId="05959961"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是否必修</w:t>
            </w:r>
          </w:p>
        </w:tc>
        <w:tc>
          <w:tcPr>
            <w:tcW w:w="957" w:type="pct"/>
            <w:vMerge w:val="restart"/>
            <w:shd w:val="clear" w:color="000000" w:fill="C7DBFF"/>
            <w:vAlign w:val="center"/>
          </w:tcPr>
          <w:p w14:paraId="5729DB31"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开课院系</w:t>
            </w:r>
          </w:p>
        </w:tc>
        <w:tc>
          <w:tcPr>
            <w:tcW w:w="456" w:type="pct"/>
            <w:vMerge w:val="restart"/>
            <w:shd w:val="clear" w:color="000000" w:fill="C7DBFF"/>
            <w:vAlign w:val="center"/>
          </w:tcPr>
          <w:p w14:paraId="7BCACACA"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备注</w:t>
            </w:r>
          </w:p>
        </w:tc>
      </w:tr>
      <w:tr w:rsidR="009508DB" w14:paraId="0F90F213" w14:textId="77777777">
        <w:trPr>
          <w:trHeight w:val="312"/>
          <w:jc w:val="center"/>
        </w:trPr>
        <w:tc>
          <w:tcPr>
            <w:tcW w:w="649" w:type="pct"/>
            <w:vMerge/>
            <w:vAlign w:val="center"/>
          </w:tcPr>
          <w:p w14:paraId="04E15DC3" w14:textId="77777777" w:rsidR="009508DB" w:rsidRDefault="009508DB">
            <w:pPr>
              <w:widowControl/>
              <w:jc w:val="left"/>
              <w:rPr>
                <w:rFonts w:ascii="宋体" w:hAnsi="宋体" w:cs="宋体"/>
                <w:kern w:val="0"/>
                <w:sz w:val="18"/>
                <w:szCs w:val="18"/>
              </w:rPr>
            </w:pPr>
          </w:p>
        </w:tc>
        <w:tc>
          <w:tcPr>
            <w:tcW w:w="628" w:type="pct"/>
            <w:vMerge/>
            <w:vAlign w:val="center"/>
          </w:tcPr>
          <w:p w14:paraId="54D6C739" w14:textId="77777777" w:rsidR="009508DB" w:rsidRDefault="009508DB">
            <w:pPr>
              <w:widowControl/>
              <w:jc w:val="left"/>
              <w:rPr>
                <w:rFonts w:ascii="宋体" w:hAnsi="宋体" w:cs="宋体"/>
                <w:kern w:val="0"/>
                <w:sz w:val="18"/>
                <w:szCs w:val="18"/>
              </w:rPr>
            </w:pPr>
          </w:p>
        </w:tc>
        <w:tc>
          <w:tcPr>
            <w:tcW w:w="1454" w:type="pct"/>
            <w:vMerge/>
            <w:vAlign w:val="center"/>
          </w:tcPr>
          <w:p w14:paraId="4EA5B730" w14:textId="77777777" w:rsidR="009508DB" w:rsidRDefault="009508DB">
            <w:pPr>
              <w:widowControl/>
              <w:jc w:val="left"/>
              <w:rPr>
                <w:rFonts w:ascii="宋体" w:hAnsi="宋体" w:cs="宋体"/>
                <w:kern w:val="0"/>
                <w:sz w:val="18"/>
                <w:szCs w:val="18"/>
              </w:rPr>
            </w:pPr>
          </w:p>
        </w:tc>
        <w:tc>
          <w:tcPr>
            <w:tcW w:w="428" w:type="pct"/>
            <w:vMerge/>
            <w:vAlign w:val="center"/>
          </w:tcPr>
          <w:p w14:paraId="46719257" w14:textId="77777777" w:rsidR="009508DB" w:rsidRDefault="009508DB">
            <w:pPr>
              <w:widowControl/>
              <w:jc w:val="left"/>
              <w:rPr>
                <w:rFonts w:ascii="宋体" w:hAnsi="宋体" w:cs="宋体"/>
                <w:kern w:val="0"/>
                <w:sz w:val="18"/>
                <w:szCs w:val="18"/>
              </w:rPr>
            </w:pPr>
          </w:p>
        </w:tc>
        <w:tc>
          <w:tcPr>
            <w:tcW w:w="428" w:type="pct"/>
            <w:vMerge/>
            <w:vAlign w:val="center"/>
          </w:tcPr>
          <w:p w14:paraId="0E07EEA6" w14:textId="77777777" w:rsidR="009508DB" w:rsidRDefault="009508DB">
            <w:pPr>
              <w:widowControl/>
              <w:jc w:val="left"/>
              <w:rPr>
                <w:rFonts w:ascii="宋体" w:hAnsi="宋体" w:cs="宋体"/>
                <w:kern w:val="0"/>
                <w:sz w:val="18"/>
                <w:szCs w:val="18"/>
              </w:rPr>
            </w:pPr>
          </w:p>
        </w:tc>
        <w:tc>
          <w:tcPr>
            <w:tcW w:w="957" w:type="pct"/>
            <w:vMerge/>
            <w:vAlign w:val="center"/>
          </w:tcPr>
          <w:p w14:paraId="615AFE04" w14:textId="77777777" w:rsidR="009508DB" w:rsidRDefault="009508DB">
            <w:pPr>
              <w:widowControl/>
              <w:jc w:val="left"/>
              <w:rPr>
                <w:rFonts w:ascii="宋体" w:hAnsi="宋体" w:cs="宋体"/>
                <w:kern w:val="0"/>
                <w:sz w:val="18"/>
                <w:szCs w:val="18"/>
              </w:rPr>
            </w:pPr>
          </w:p>
        </w:tc>
        <w:tc>
          <w:tcPr>
            <w:tcW w:w="456" w:type="pct"/>
            <w:vMerge/>
            <w:vAlign w:val="center"/>
          </w:tcPr>
          <w:p w14:paraId="7ACFC3A1" w14:textId="77777777" w:rsidR="009508DB" w:rsidRDefault="009508DB">
            <w:pPr>
              <w:widowControl/>
              <w:jc w:val="left"/>
              <w:rPr>
                <w:rFonts w:ascii="宋体" w:hAnsi="宋体" w:cs="宋体"/>
                <w:kern w:val="0"/>
                <w:sz w:val="18"/>
                <w:szCs w:val="18"/>
              </w:rPr>
            </w:pPr>
          </w:p>
        </w:tc>
      </w:tr>
      <w:tr w:rsidR="009508DB" w14:paraId="71858FE7" w14:textId="77777777">
        <w:trPr>
          <w:trHeight w:val="288"/>
          <w:jc w:val="center"/>
        </w:trPr>
        <w:tc>
          <w:tcPr>
            <w:tcW w:w="649" w:type="pct"/>
            <w:vMerge w:val="restart"/>
            <w:shd w:val="clear" w:color="auto" w:fill="auto"/>
            <w:vAlign w:val="center"/>
          </w:tcPr>
          <w:p w14:paraId="46A37CAC"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思想政治理论</w:t>
            </w:r>
          </w:p>
        </w:tc>
        <w:tc>
          <w:tcPr>
            <w:tcW w:w="628" w:type="pct"/>
            <w:shd w:val="clear" w:color="auto" w:fill="auto"/>
            <w:vAlign w:val="center"/>
          </w:tcPr>
          <w:p w14:paraId="08F2AE0D" w14:textId="77777777" w:rsidR="009508DB" w:rsidRDefault="00D20831">
            <w:pPr>
              <w:widowControl/>
              <w:jc w:val="center"/>
              <w:rPr>
                <w:rFonts w:ascii="宋体" w:hAnsi="宋体" w:cs="宋体"/>
                <w:kern w:val="0"/>
                <w:sz w:val="18"/>
                <w:szCs w:val="18"/>
              </w:rPr>
            </w:pPr>
            <w:r w:rsidRPr="00D20831">
              <w:rPr>
                <w:rFonts w:ascii="宋体" w:hAnsi="宋体" w:cs="宋体"/>
                <w:kern w:val="0"/>
                <w:sz w:val="18"/>
                <w:szCs w:val="18"/>
              </w:rPr>
              <w:t>2210117</w:t>
            </w:r>
          </w:p>
        </w:tc>
        <w:tc>
          <w:tcPr>
            <w:tcW w:w="1454" w:type="pct"/>
            <w:shd w:val="clear" w:color="auto" w:fill="auto"/>
            <w:vAlign w:val="center"/>
          </w:tcPr>
          <w:p w14:paraId="610BDAD9"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w:t>
            </w:r>
            <w:r w:rsidR="00D20831" w:rsidRPr="00D20831">
              <w:rPr>
                <w:rFonts w:ascii="宋体" w:hAnsi="宋体" w:cs="宋体"/>
                <w:kern w:val="0"/>
                <w:sz w:val="18"/>
                <w:szCs w:val="18"/>
              </w:rPr>
              <w:t>思想道德与法治</w:t>
            </w:r>
          </w:p>
        </w:tc>
        <w:tc>
          <w:tcPr>
            <w:tcW w:w="428" w:type="pct"/>
            <w:shd w:val="clear" w:color="auto" w:fill="auto"/>
            <w:vAlign w:val="center"/>
          </w:tcPr>
          <w:p w14:paraId="1ED7A488"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3</w:t>
            </w:r>
          </w:p>
        </w:tc>
        <w:tc>
          <w:tcPr>
            <w:tcW w:w="428" w:type="pct"/>
            <w:shd w:val="clear" w:color="auto" w:fill="auto"/>
            <w:vAlign w:val="center"/>
          </w:tcPr>
          <w:p w14:paraId="51CFA5E2"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261BBCF3"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马克思主义学院</w:t>
            </w:r>
          </w:p>
        </w:tc>
        <w:tc>
          <w:tcPr>
            <w:tcW w:w="456" w:type="pct"/>
            <w:shd w:val="clear" w:color="auto" w:fill="auto"/>
            <w:vAlign w:val="center"/>
          </w:tcPr>
          <w:p w14:paraId="112C74B2"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9508DB" w14:paraId="79905A5B" w14:textId="77777777">
        <w:trPr>
          <w:trHeight w:val="288"/>
          <w:jc w:val="center"/>
        </w:trPr>
        <w:tc>
          <w:tcPr>
            <w:tcW w:w="649" w:type="pct"/>
            <w:vMerge/>
            <w:vAlign w:val="center"/>
          </w:tcPr>
          <w:p w14:paraId="2BEE7673" w14:textId="77777777" w:rsidR="009508DB" w:rsidRDefault="009508DB">
            <w:pPr>
              <w:widowControl/>
              <w:jc w:val="left"/>
              <w:rPr>
                <w:rFonts w:ascii="宋体" w:hAnsi="宋体" w:cs="宋体"/>
                <w:kern w:val="0"/>
                <w:sz w:val="18"/>
                <w:szCs w:val="18"/>
              </w:rPr>
            </w:pPr>
          </w:p>
        </w:tc>
        <w:tc>
          <w:tcPr>
            <w:tcW w:w="2082" w:type="pct"/>
            <w:gridSpan w:val="2"/>
            <w:shd w:val="clear" w:color="auto" w:fill="auto"/>
            <w:vAlign w:val="center"/>
          </w:tcPr>
          <w:p w14:paraId="7642D20C"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学分小计 </w:t>
            </w:r>
          </w:p>
        </w:tc>
        <w:tc>
          <w:tcPr>
            <w:tcW w:w="428" w:type="pct"/>
            <w:shd w:val="clear" w:color="auto" w:fill="auto"/>
            <w:vAlign w:val="center"/>
          </w:tcPr>
          <w:p w14:paraId="7C810001"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3</w:t>
            </w:r>
          </w:p>
        </w:tc>
        <w:tc>
          <w:tcPr>
            <w:tcW w:w="428" w:type="pct"/>
            <w:shd w:val="clear" w:color="auto" w:fill="auto"/>
            <w:vAlign w:val="center"/>
          </w:tcPr>
          <w:p w14:paraId="7BEA2B0F"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57" w:type="pct"/>
            <w:shd w:val="clear" w:color="auto" w:fill="auto"/>
            <w:vAlign w:val="center"/>
          </w:tcPr>
          <w:p w14:paraId="6182D2A9"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56" w:type="pct"/>
            <w:shd w:val="clear" w:color="auto" w:fill="auto"/>
            <w:vAlign w:val="center"/>
          </w:tcPr>
          <w:p w14:paraId="72D8931B"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508DB" w14:paraId="5DCC47C5" w14:textId="77777777">
        <w:trPr>
          <w:trHeight w:val="288"/>
          <w:jc w:val="center"/>
        </w:trPr>
        <w:tc>
          <w:tcPr>
            <w:tcW w:w="649" w:type="pct"/>
            <w:vMerge w:val="restart"/>
            <w:shd w:val="clear" w:color="auto" w:fill="auto"/>
            <w:vAlign w:val="center"/>
          </w:tcPr>
          <w:p w14:paraId="31E75676"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健康教育</w:t>
            </w:r>
          </w:p>
        </w:tc>
        <w:tc>
          <w:tcPr>
            <w:tcW w:w="628" w:type="pct"/>
            <w:shd w:val="clear" w:color="auto" w:fill="auto"/>
            <w:vAlign w:val="center"/>
          </w:tcPr>
          <w:p w14:paraId="12ECBB05"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408000</w:t>
            </w:r>
            <w:r w:rsidR="000B4AA0">
              <w:rPr>
                <w:rFonts w:ascii="宋体" w:hAnsi="宋体" w:cs="宋体"/>
                <w:kern w:val="0"/>
                <w:sz w:val="18"/>
                <w:szCs w:val="18"/>
              </w:rPr>
              <w:t>3</w:t>
            </w:r>
          </w:p>
        </w:tc>
        <w:tc>
          <w:tcPr>
            <w:tcW w:w="1454" w:type="pct"/>
            <w:shd w:val="clear" w:color="auto" w:fill="auto"/>
            <w:vAlign w:val="center"/>
          </w:tcPr>
          <w:p w14:paraId="1ECF739A"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健康教育</w:t>
            </w:r>
          </w:p>
        </w:tc>
        <w:tc>
          <w:tcPr>
            <w:tcW w:w="428" w:type="pct"/>
            <w:shd w:val="clear" w:color="auto" w:fill="auto"/>
            <w:vAlign w:val="center"/>
          </w:tcPr>
          <w:p w14:paraId="1792AB0C"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0</w:t>
            </w:r>
          </w:p>
        </w:tc>
        <w:tc>
          <w:tcPr>
            <w:tcW w:w="428" w:type="pct"/>
            <w:shd w:val="clear" w:color="auto" w:fill="auto"/>
            <w:vAlign w:val="center"/>
          </w:tcPr>
          <w:p w14:paraId="70B8A580"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76B21DE7"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校医院</w:t>
            </w:r>
          </w:p>
        </w:tc>
        <w:tc>
          <w:tcPr>
            <w:tcW w:w="456" w:type="pct"/>
            <w:shd w:val="clear" w:color="auto" w:fill="auto"/>
            <w:vAlign w:val="center"/>
          </w:tcPr>
          <w:p w14:paraId="2A32113E"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9508DB" w14:paraId="1D14060E" w14:textId="77777777">
        <w:trPr>
          <w:trHeight w:val="288"/>
          <w:jc w:val="center"/>
        </w:trPr>
        <w:tc>
          <w:tcPr>
            <w:tcW w:w="649" w:type="pct"/>
            <w:vMerge/>
            <w:vAlign w:val="center"/>
          </w:tcPr>
          <w:p w14:paraId="00EA3F04" w14:textId="77777777" w:rsidR="009508DB" w:rsidRDefault="009508DB">
            <w:pPr>
              <w:widowControl/>
              <w:jc w:val="left"/>
              <w:rPr>
                <w:rFonts w:ascii="宋体" w:hAnsi="宋体" w:cs="宋体"/>
                <w:kern w:val="0"/>
                <w:sz w:val="18"/>
                <w:szCs w:val="18"/>
              </w:rPr>
            </w:pPr>
          </w:p>
        </w:tc>
        <w:tc>
          <w:tcPr>
            <w:tcW w:w="2082" w:type="pct"/>
            <w:gridSpan w:val="2"/>
            <w:shd w:val="clear" w:color="auto" w:fill="auto"/>
            <w:vAlign w:val="center"/>
          </w:tcPr>
          <w:p w14:paraId="358025E4"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学分小计 </w:t>
            </w:r>
          </w:p>
        </w:tc>
        <w:tc>
          <w:tcPr>
            <w:tcW w:w="428" w:type="pct"/>
            <w:shd w:val="clear" w:color="auto" w:fill="auto"/>
            <w:vAlign w:val="center"/>
          </w:tcPr>
          <w:p w14:paraId="103A6078"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0</w:t>
            </w:r>
          </w:p>
        </w:tc>
        <w:tc>
          <w:tcPr>
            <w:tcW w:w="428" w:type="pct"/>
            <w:shd w:val="clear" w:color="auto" w:fill="auto"/>
            <w:vAlign w:val="center"/>
          </w:tcPr>
          <w:p w14:paraId="2A9382DC"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57" w:type="pct"/>
            <w:shd w:val="clear" w:color="auto" w:fill="auto"/>
            <w:vAlign w:val="center"/>
          </w:tcPr>
          <w:p w14:paraId="780FEC4A"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56" w:type="pct"/>
            <w:shd w:val="clear" w:color="auto" w:fill="auto"/>
            <w:vAlign w:val="center"/>
          </w:tcPr>
          <w:p w14:paraId="15E8BFD5"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508DB" w14:paraId="17A5FBD6" w14:textId="77777777">
        <w:trPr>
          <w:trHeight w:val="288"/>
          <w:jc w:val="center"/>
        </w:trPr>
        <w:tc>
          <w:tcPr>
            <w:tcW w:w="649" w:type="pct"/>
            <w:vMerge w:val="restart"/>
            <w:shd w:val="clear" w:color="auto" w:fill="auto"/>
            <w:vAlign w:val="center"/>
          </w:tcPr>
          <w:p w14:paraId="2438F8FD"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文化素质教育必修</w:t>
            </w:r>
          </w:p>
        </w:tc>
        <w:tc>
          <w:tcPr>
            <w:tcW w:w="628" w:type="pct"/>
            <w:shd w:val="clear" w:color="auto" w:fill="auto"/>
            <w:vAlign w:val="center"/>
          </w:tcPr>
          <w:p w14:paraId="38B4DAB3"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114000</w:t>
            </w:r>
            <w:r w:rsidR="000B4AA0">
              <w:rPr>
                <w:rFonts w:ascii="宋体" w:hAnsi="宋体" w:cs="宋体"/>
                <w:kern w:val="0"/>
                <w:sz w:val="18"/>
                <w:szCs w:val="18"/>
              </w:rPr>
              <w:t>3</w:t>
            </w:r>
          </w:p>
        </w:tc>
        <w:tc>
          <w:tcPr>
            <w:tcW w:w="1454" w:type="pct"/>
            <w:shd w:val="clear" w:color="auto" w:fill="auto"/>
            <w:vAlign w:val="center"/>
          </w:tcPr>
          <w:p w14:paraId="0D36E83C"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法制安全教育</w:t>
            </w:r>
          </w:p>
        </w:tc>
        <w:tc>
          <w:tcPr>
            <w:tcW w:w="428" w:type="pct"/>
            <w:shd w:val="clear" w:color="auto" w:fill="auto"/>
            <w:vAlign w:val="center"/>
          </w:tcPr>
          <w:p w14:paraId="0E780C28"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0</w:t>
            </w:r>
          </w:p>
        </w:tc>
        <w:tc>
          <w:tcPr>
            <w:tcW w:w="428" w:type="pct"/>
            <w:shd w:val="clear" w:color="auto" w:fill="auto"/>
            <w:vAlign w:val="center"/>
          </w:tcPr>
          <w:p w14:paraId="2E772383"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2B9A2F49"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保卫处</w:t>
            </w:r>
          </w:p>
        </w:tc>
        <w:tc>
          <w:tcPr>
            <w:tcW w:w="456" w:type="pct"/>
            <w:shd w:val="clear" w:color="auto" w:fill="auto"/>
            <w:vAlign w:val="center"/>
          </w:tcPr>
          <w:p w14:paraId="5514BD10"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9508DB" w14:paraId="3627F7F2" w14:textId="77777777">
        <w:trPr>
          <w:trHeight w:val="288"/>
          <w:jc w:val="center"/>
        </w:trPr>
        <w:tc>
          <w:tcPr>
            <w:tcW w:w="649" w:type="pct"/>
            <w:vMerge/>
            <w:vAlign w:val="center"/>
          </w:tcPr>
          <w:p w14:paraId="55BAFF3B" w14:textId="77777777" w:rsidR="009508DB" w:rsidRDefault="009508DB">
            <w:pPr>
              <w:widowControl/>
              <w:jc w:val="left"/>
              <w:rPr>
                <w:rFonts w:ascii="宋体" w:hAnsi="宋体" w:cs="宋体"/>
                <w:kern w:val="0"/>
                <w:sz w:val="18"/>
                <w:szCs w:val="18"/>
              </w:rPr>
            </w:pPr>
          </w:p>
        </w:tc>
        <w:tc>
          <w:tcPr>
            <w:tcW w:w="628" w:type="pct"/>
            <w:shd w:val="clear" w:color="auto" w:fill="auto"/>
            <w:vAlign w:val="center"/>
          </w:tcPr>
          <w:p w14:paraId="01DE6702"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5100075</w:t>
            </w:r>
          </w:p>
        </w:tc>
        <w:tc>
          <w:tcPr>
            <w:tcW w:w="1454" w:type="pct"/>
            <w:shd w:val="clear" w:color="auto" w:fill="auto"/>
            <w:vAlign w:val="center"/>
          </w:tcPr>
          <w:p w14:paraId="4C2272C5"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大学生心理健康（上）</w:t>
            </w:r>
          </w:p>
        </w:tc>
        <w:tc>
          <w:tcPr>
            <w:tcW w:w="428" w:type="pct"/>
            <w:shd w:val="clear" w:color="auto" w:fill="auto"/>
            <w:vAlign w:val="center"/>
          </w:tcPr>
          <w:p w14:paraId="6099CE80"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1</w:t>
            </w:r>
          </w:p>
        </w:tc>
        <w:tc>
          <w:tcPr>
            <w:tcW w:w="428" w:type="pct"/>
            <w:shd w:val="clear" w:color="auto" w:fill="auto"/>
            <w:vAlign w:val="center"/>
          </w:tcPr>
          <w:p w14:paraId="0793FAAA"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53041064"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学生工作部</w:t>
            </w:r>
          </w:p>
        </w:tc>
        <w:tc>
          <w:tcPr>
            <w:tcW w:w="456" w:type="pct"/>
            <w:shd w:val="clear" w:color="auto" w:fill="auto"/>
            <w:vAlign w:val="center"/>
          </w:tcPr>
          <w:p w14:paraId="5DF5B4DA"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9508DB" w14:paraId="6ACF7DD7" w14:textId="77777777">
        <w:trPr>
          <w:trHeight w:val="288"/>
          <w:jc w:val="center"/>
        </w:trPr>
        <w:tc>
          <w:tcPr>
            <w:tcW w:w="649" w:type="pct"/>
            <w:vMerge/>
            <w:vAlign w:val="center"/>
          </w:tcPr>
          <w:p w14:paraId="365FD635" w14:textId="77777777" w:rsidR="009508DB" w:rsidRDefault="009508DB">
            <w:pPr>
              <w:widowControl/>
              <w:jc w:val="left"/>
              <w:rPr>
                <w:rFonts w:ascii="宋体" w:hAnsi="宋体" w:cs="宋体"/>
                <w:kern w:val="0"/>
                <w:sz w:val="18"/>
                <w:szCs w:val="18"/>
              </w:rPr>
            </w:pPr>
          </w:p>
        </w:tc>
        <w:tc>
          <w:tcPr>
            <w:tcW w:w="2082" w:type="pct"/>
            <w:gridSpan w:val="2"/>
            <w:shd w:val="clear" w:color="auto" w:fill="auto"/>
            <w:vAlign w:val="center"/>
          </w:tcPr>
          <w:p w14:paraId="15A97A2F"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学分小计 </w:t>
            </w:r>
          </w:p>
        </w:tc>
        <w:tc>
          <w:tcPr>
            <w:tcW w:w="428" w:type="pct"/>
            <w:shd w:val="clear" w:color="auto" w:fill="auto"/>
            <w:vAlign w:val="center"/>
          </w:tcPr>
          <w:p w14:paraId="21C12921"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1</w:t>
            </w:r>
          </w:p>
        </w:tc>
        <w:tc>
          <w:tcPr>
            <w:tcW w:w="428" w:type="pct"/>
            <w:shd w:val="clear" w:color="auto" w:fill="auto"/>
            <w:vAlign w:val="center"/>
          </w:tcPr>
          <w:p w14:paraId="0A53987B"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57" w:type="pct"/>
            <w:shd w:val="clear" w:color="auto" w:fill="auto"/>
            <w:vAlign w:val="center"/>
          </w:tcPr>
          <w:p w14:paraId="440D50B8"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56" w:type="pct"/>
            <w:shd w:val="clear" w:color="auto" w:fill="auto"/>
            <w:vAlign w:val="center"/>
          </w:tcPr>
          <w:p w14:paraId="4DDE78DC"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508DB" w14:paraId="5EBC64B5" w14:textId="77777777">
        <w:trPr>
          <w:trHeight w:val="288"/>
          <w:jc w:val="center"/>
        </w:trPr>
        <w:tc>
          <w:tcPr>
            <w:tcW w:w="649" w:type="pct"/>
            <w:vMerge w:val="restart"/>
            <w:shd w:val="clear" w:color="auto" w:fill="auto"/>
            <w:vAlign w:val="center"/>
          </w:tcPr>
          <w:p w14:paraId="351B8CDA"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军事</w:t>
            </w:r>
          </w:p>
        </w:tc>
        <w:tc>
          <w:tcPr>
            <w:tcW w:w="628" w:type="pct"/>
            <w:shd w:val="clear" w:color="auto" w:fill="auto"/>
            <w:vAlign w:val="center"/>
          </w:tcPr>
          <w:p w14:paraId="7CF768D3"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5100078</w:t>
            </w:r>
          </w:p>
        </w:tc>
        <w:tc>
          <w:tcPr>
            <w:tcW w:w="1454" w:type="pct"/>
            <w:shd w:val="clear" w:color="auto" w:fill="auto"/>
            <w:vAlign w:val="center"/>
          </w:tcPr>
          <w:p w14:paraId="3A7D5A7E"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集中军事训练</w:t>
            </w:r>
          </w:p>
        </w:tc>
        <w:tc>
          <w:tcPr>
            <w:tcW w:w="428" w:type="pct"/>
            <w:shd w:val="clear" w:color="auto" w:fill="auto"/>
            <w:vAlign w:val="center"/>
          </w:tcPr>
          <w:p w14:paraId="760566B7"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2</w:t>
            </w:r>
          </w:p>
        </w:tc>
        <w:tc>
          <w:tcPr>
            <w:tcW w:w="428" w:type="pct"/>
            <w:shd w:val="clear" w:color="auto" w:fill="auto"/>
            <w:vAlign w:val="center"/>
          </w:tcPr>
          <w:p w14:paraId="48427D9B"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39D9785A"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学生工作部</w:t>
            </w:r>
          </w:p>
        </w:tc>
        <w:tc>
          <w:tcPr>
            <w:tcW w:w="456" w:type="pct"/>
            <w:shd w:val="clear" w:color="auto" w:fill="auto"/>
            <w:vAlign w:val="center"/>
          </w:tcPr>
          <w:p w14:paraId="66EAF4C0"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9508DB" w14:paraId="55BB0960" w14:textId="77777777">
        <w:trPr>
          <w:trHeight w:val="288"/>
          <w:jc w:val="center"/>
        </w:trPr>
        <w:tc>
          <w:tcPr>
            <w:tcW w:w="649" w:type="pct"/>
            <w:vMerge/>
            <w:vAlign w:val="center"/>
          </w:tcPr>
          <w:p w14:paraId="7C70505D" w14:textId="77777777" w:rsidR="009508DB" w:rsidRDefault="009508DB">
            <w:pPr>
              <w:widowControl/>
              <w:jc w:val="left"/>
              <w:rPr>
                <w:rFonts w:ascii="宋体" w:hAnsi="宋体" w:cs="宋体"/>
                <w:kern w:val="0"/>
                <w:sz w:val="18"/>
                <w:szCs w:val="18"/>
              </w:rPr>
            </w:pPr>
          </w:p>
        </w:tc>
        <w:tc>
          <w:tcPr>
            <w:tcW w:w="2082" w:type="pct"/>
            <w:gridSpan w:val="2"/>
            <w:shd w:val="clear" w:color="auto" w:fill="auto"/>
            <w:vAlign w:val="center"/>
          </w:tcPr>
          <w:p w14:paraId="7BC7ED1A"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学分小计 </w:t>
            </w:r>
          </w:p>
        </w:tc>
        <w:tc>
          <w:tcPr>
            <w:tcW w:w="428" w:type="pct"/>
            <w:shd w:val="clear" w:color="auto" w:fill="auto"/>
            <w:vAlign w:val="center"/>
          </w:tcPr>
          <w:p w14:paraId="3FDFFF3F"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2</w:t>
            </w:r>
          </w:p>
        </w:tc>
        <w:tc>
          <w:tcPr>
            <w:tcW w:w="428" w:type="pct"/>
            <w:shd w:val="clear" w:color="auto" w:fill="auto"/>
            <w:vAlign w:val="center"/>
          </w:tcPr>
          <w:p w14:paraId="0F4FF705"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57" w:type="pct"/>
            <w:shd w:val="clear" w:color="auto" w:fill="auto"/>
            <w:vAlign w:val="center"/>
          </w:tcPr>
          <w:p w14:paraId="09C43A36"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56" w:type="pct"/>
            <w:shd w:val="clear" w:color="auto" w:fill="auto"/>
            <w:vAlign w:val="center"/>
          </w:tcPr>
          <w:p w14:paraId="47F9D05B"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508DB" w14:paraId="087D8052" w14:textId="77777777">
        <w:trPr>
          <w:trHeight w:val="288"/>
          <w:jc w:val="center"/>
        </w:trPr>
        <w:tc>
          <w:tcPr>
            <w:tcW w:w="649" w:type="pct"/>
            <w:vMerge w:val="restart"/>
            <w:shd w:val="clear" w:color="auto" w:fill="auto"/>
            <w:vAlign w:val="center"/>
          </w:tcPr>
          <w:p w14:paraId="03638B4F"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体育</w:t>
            </w:r>
          </w:p>
        </w:tc>
        <w:tc>
          <w:tcPr>
            <w:tcW w:w="628" w:type="pct"/>
            <w:shd w:val="clear" w:color="auto" w:fill="auto"/>
            <w:vAlign w:val="center"/>
          </w:tcPr>
          <w:p w14:paraId="1CE40A9A"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2310001</w:t>
            </w:r>
          </w:p>
        </w:tc>
        <w:tc>
          <w:tcPr>
            <w:tcW w:w="1454" w:type="pct"/>
            <w:shd w:val="clear" w:color="auto" w:fill="auto"/>
            <w:vAlign w:val="center"/>
          </w:tcPr>
          <w:p w14:paraId="7377728F"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体育A</w:t>
            </w:r>
          </w:p>
        </w:tc>
        <w:tc>
          <w:tcPr>
            <w:tcW w:w="428" w:type="pct"/>
            <w:shd w:val="clear" w:color="auto" w:fill="auto"/>
            <w:vAlign w:val="center"/>
          </w:tcPr>
          <w:p w14:paraId="4872D621"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1</w:t>
            </w:r>
          </w:p>
        </w:tc>
        <w:tc>
          <w:tcPr>
            <w:tcW w:w="428" w:type="pct"/>
            <w:shd w:val="clear" w:color="auto" w:fill="auto"/>
            <w:vAlign w:val="center"/>
          </w:tcPr>
          <w:p w14:paraId="788D8554"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6840E372"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体育部</w:t>
            </w:r>
          </w:p>
        </w:tc>
        <w:tc>
          <w:tcPr>
            <w:tcW w:w="456" w:type="pct"/>
            <w:shd w:val="clear" w:color="auto" w:fill="auto"/>
            <w:vAlign w:val="center"/>
          </w:tcPr>
          <w:p w14:paraId="1C62770A"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9508DB" w14:paraId="0E624E3A" w14:textId="77777777">
        <w:trPr>
          <w:trHeight w:val="288"/>
          <w:jc w:val="center"/>
        </w:trPr>
        <w:tc>
          <w:tcPr>
            <w:tcW w:w="649" w:type="pct"/>
            <w:vMerge/>
            <w:vAlign w:val="center"/>
          </w:tcPr>
          <w:p w14:paraId="51B07A6B" w14:textId="77777777" w:rsidR="009508DB" w:rsidRDefault="009508DB">
            <w:pPr>
              <w:widowControl/>
              <w:jc w:val="left"/>
              <w:rPr>
                <w:rFonts w:ascii="宋体" w:hAnsi="宋体" w:cs="宋体"/>
                <w:kern w:val="0"/>
                <w:sz w:val="18"/>
                <w:szCs w:val="18"/>
              </w:rPr>
            </w:pPr>
          </w:p>
        </w:tc>
        <w:tc>
          <w:tcPr>
            <w:tcW w:w="2082" w:type="pct"/>
            <w:gridSpan w:val="2"/>
            <w:shd w:val="clear" w:color="auto" w:fill="auto"/>
            <w:vAlign w:val="center"/>
          </w:tcPr>
          <w:p w14:paraId="7A553049"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学分小计 </w:t>
            </w:r>
          </w:p>
        </w:tc>
        <w:tc>
          <w:tcPr>
            <w:tcW w:w="428" w:type="pct"/>
            <w:shd w:val="clear" w:color="auto" w:fill="auto"/>
            <w:vAlign w:val="center"/>
          </w:tcPr>
          <w:p w14:paraId="312A636C"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1</w:t>
            </w:r>
          </w:p>
        </w:tc>
        <w:tc>
          <w:tcPr>
            <w:tcW w:w="428" w:type="pct"/>
            <w:shd w:val="clear" w:color="auto" w:fill="auto"/>
            <w:vAlign w:val="center"/>
          </w:tcPr>
          <w:p w14:paraId="4234E64C"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57" w:type="pct"/>
            <w:shd w:val="clear" w:color="auto" w:fill="auto"/>
            <w:vAlign w:val="center"/>
          </w:tcPr>
          <w:p w14:paraId="0273D711"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56" w:type="pct"/>
            <w:shd w:val="clear" w:color="auto" w:fill="auto"/>
            <w:vAlign w:val="center"/>
          </w:tcPr>
          <w:p w14:paraId="310E5868"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508DB" w14:paraId="51D16C41" w14:textId="77777777">
        <w:trPr>
          <w:trHeight w:val="288"/>
          <w:jc w:val="center"/>
        </w:trPr>
        <w:tc>
          <w:tcPr>
            <w:tcW w:w="649" w:type="pct"/>
            <w:vMerge w:val="restart"/>
            <w:shd w:val="clear" w:color="auto" w:fill="auto"/>
            <w:vAlign w:val="center"/>
          </w:tcPr>
          <w:p w14:paraId="6C5FB347"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外语</w:t>
            </w:r>
          </w:p>
        </w:tc>
        <w:tc>
          <w:tcPr>
            <w:tcW w:w="628" w:type="pct"/>
            <w:shd w:val="clear" w:color="auto" w:fill="auto"/>
            <w:vAlign w:val="center"/>
          </w:tcPr>
          <w:p w14:paraId="2E6D8B14"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2130188</w:t>
            </w:r>
          </w:p>
        </w:tc>
        <w:tc>
          <w:tcPr>
            <w:tcW w:w="1454" w:type="pct"/>
            <w:shd w:val="clear" w:color="auto" w:fill="auto"/>
            <w:vAlign w:val="center"/>
          </w:tcPr>
          <w:p w14:paraId="3B7D417A"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英语-写作及口语</w:t>
            </w:r>
          </w:p>
        </w:tc>
        <w:tc>
          <w:tcPr>
            <w:tcW w:w="428" w:type="pct"/>
            <w:shd w:val="clear" w:color="auto" w:fill="auto"/>
            <w:vAlign w:val="center"/>
          </w:tcPr>
          <w:p w14:paraId="4F45BC89"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2</w:t>
            </w:r>
          </w:p>
        </w:tc>
        <w:tc>
          <w:tcPr>
            <w:tcW w:w="428" w:type="pct"/>
            <w:shd w:val="clear" w:color="auto" w:fill="auto"/>
            <w:vAlign w:val="center"/>
          </w:tcPr>
          <w:p w14:paraId="415EBE18"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6AAF6EE4"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药物科学与技术学院</w:t>
            </w:r>
          </w:p>
        </w:tc>
        <w:tc>
          <w:tcPr>
            <w:tcW w:w="456" w:type="pct"/>
            <w:shd w:val="clear" w:color="auto" w:fill="auto"/>
            <w:vAlign w:val="center"/>
          </w:tcPr>
          <w:p w14:paraId="673E084D"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9508DB" w14:paraId="5404112C" w14:textId="77777777">
        <w:trPr>
          <w:trHeight w:val="288"/>
          <w:jc w:val="center"/>
        </w:trPr>
        <w:tc>
          <w:tcPr>
            <w:tcW w:w="649" w:type="pct"/>
            <w:vMerge/>
            <w:vAlign w:val="center"/>
          </w:tcPr>
          <w:p w14:paraId="6A32E43C" w14:textId="77777777" w:rsidR="009508DB" w:rsidRDefault="009508DB">
            <w:pPr>
              <w:widowControl/>
              <w:jc w:val="left"/>
              <w:rPr>
                <w:rFonts w:ascii="宋体" w:hAnsi="宋体" w:cs="宋体"/>
                <w:kern w:val="0"/>
                <w:sz w:val="18"/>
                <w:szCs w:val="18"/>
              </w:rPr>
            </w:pPr>
          </w:p>
        </w:tc>
        <w:tc>
          <w:tcPr>
            <w:tcW w:w="2082" w:type="pct"/>
            <w:gridSpan w:val="2"/>
            <w:shd w:val="clear" w:color="auto" w:fill="auto"/>
            <w:vAlign w:val="center"/>
          </w:tcPr>
          <w:p w14:paraId="3D6ABDD8"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学分小计 </w:t>
            </w:r>
          </w:p>
        </w:tc>
        <w:tc>
          <w:tcPr>
            <w:tcW w:w="428" w:type="pct"/>
            <w:shd w:val="clear" w:color="auto" w:fill="auto"/>
            <w:vAlign w:val="center"/>
          </w:tcPr>
          <w:p w14:paraId="4301DE76"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2</w:t>
            </w:r>
          </w:p>
        </w:tc>
        <w:tc>
          <w:tcPr>
            <w:tcW w:w="428" w:type="pct"/>
            <w:shd w:val="clear" w:color="auto" w:fill="auto"/>
            <w:vAlign w:val="center"/>
          </w:tcPr>
          <w:p w14:paraId="39C02A49"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57" w:type="pct"/>
            <w:shd w:val="clear" w:color="auto" w:fill="auto"/>
            <w:vAlign w:val="center"/>
          </w:tcPr>
          <w:p w14:paraId="1C230F0F"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56" w:type="pct"/>
            <w:shd w:val="clear" w:color="auto" w:fill="auto"/>
            <w:vAlign w:val="center"/>
          </w:tcPr>
          <w:p w14:paraId="08057271"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9508DB" w14:paraId="33689742" w14:textId="77777777">
        <w:trPr>
          <w:trHeight w:val="288"/>
          <w:jc w:val="center"/>
        </w:trPr>
        <w:tc>
          <w:tcPr>
            <w:tcW w:w="649" w:type="pct"/>
            <w:vMerge w:val="restart"/>
            <w:shd w:val="clear" w:color="auto" w:fill="auto"/>
            <w:vAlign w:val="center"/>
          </w:tcPr>
          <w:p w14:paraId="3B13A0B2"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大类基础课</w:t>
            </w:r>
          </w:p>
        </w:tc>
        <w:tc>
          <w:tcPr>
            <w:tcW w:w="628" w:type="pct"/>
            <w:shd w:val="clear" w:color="auto" w:fill="auto"/>
            <w:vAlign w:val="center"/>
          </w:tcPr>
          <w:p w14:paraId="7B08B316"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2130216</w:t>
            </w:r>
          </w:p>
        </w:tc>
        <w:tc>
          <w:tcPr>
            <w:tcW w:w="1454" w:type="pct"/>
            <w:shd w:val="clear" w:color="auto" w:fill="auto"/>
            <w:vAlign w:val="center"/>
          </w:tcPr>
          <w:p w14:paraId="17CB5ED0"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实验室安全</w:t>
            </w:r>
          </w:p>
        </w:tc>
        <w:tc>
          <w:tcPr>
            <w:tcW w:w="428" w:type="pct"/>
            <w:shd w:val="clear" w:color="auto" w:fill="auto"/>
            <w:vAlign w:val="center"/>
          </w:tcPr>
          <w:p w14:paraId="700102F0"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1</w:t>
            </w:r>
          </w:p>
        </w:tc>
        <w:tc>
          <w:tcPr>
            <w:tcW w:w="428" w:type="pct"/>
            <w:shd w:val="clear" w:color="auto" w:fill="auto"/>
            <w:vAlign w:val="center"/>
          </w:tcPr>
          <w:p w14:paraId="71DAA5EC"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6C1C4EEF"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药物科学与技术学院</w:t>
            </w:r>
          </w:p>
        </w:tc>
        <w:tc>
          <w:tcPr>
            <w:tcW w:w="456" w:type="pct"/>
            <w:shd w:val="clear" w:color="auto" w:fill="auto"/>
            <w:vAlign w:val="center"/>
          </w:tcPr>
          <w:p w14:paraId="150D1EF0"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必修,   </w:t>
            </w:r>
          </w:p>
        </w:tc>
      </w:tr>
      <w:tr w:rsidR="009508DB" w14:paraId="3DE62D8C" w14:textId="77777777">
        <w:trPr>
          <w:trHeight w:val="288"/>
          <w:jc w:val="center"/>
        </w:trPr>
        <w:tc>
          <w:tcPr>
            <w:tcW w:w="649" w:type="pct"/>
            <w:vMerge/>
            <w:vAlign w:val="center"/>
          </w:tcPr>
          <w:p w14:paraId="4E7F900C" w14:textId="77777777" w:rsidR="009508DB" w:rsidRDefault="009508DB">
            <w:pPr>
              <w:widowControl/>
              <w:jc w:val="left"/>
              <w:rPr>
                <w:rFonts w:ascii="宋体" w:hAnsi="宋体" w:cs="宋体"/>
                <w:kern w:val="0"/>
                <w:sz w:val="18"/>
                <w:szCs w:val="18"/>
              </w:rPr>
            </w:pPr>
          </w:p>
        </w:tc>
        <w:tc>
          <w:tcPr>
            <w:tcW w:w="628" w:type="pct"/>
            <w:shd w:val="clear" w:color="auto" w:fill="auto"/>
            <w:vAlign w:val="center"/>
          </w:tcPr>
          <w:p w14:paraId="0EC60ABB"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2410022</w:t>
            </w:r>
          </w:p>
        </w:tc>
        <w:tc>
          <w:tcPr>
            <w:tcW w:w="1454" w:type="pct"/>
            <w:shd w:val="clear" w:color="auto" w:fill="auto"/>
            <w:vAlign w:val="center"/>
          </w:tcPr>
          <w:p w14:paraId="5E9670C3"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医学发展史（医）</w:t>
            </w:r>
          </w:p>
        </w:tc>
        <w:tc>
          <w:tcPr>
            <w:tcW w:w="428" w:type="pct"/>
            <w:shd w:val="clear" w:color="auto" w:fill="auto"/>
            <w:vAlign w:val="center"/>
          </w:tcPr>
          <w:p w14:paraId="4C70D7F5"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1</w:t>
            </w:r>
          </w:p>
        </w:tc>
        <w:tc>
          <w:tcPr>
            <w:tcW w:w="428" w:type="pct"/>
            <w:shd w:val="clear" w:color="auto" w:fill="auto"/>
            <w:vAlign w:val="center"/>
          </w:tcPr>
          <w:p w14:paraId="2019BA28"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16075671" w14:textId="7B1C1A83" w:rsidR="009508DB" w:rsidRDefault="00807520">
            <w:pPr>
              <w:widowControl/>
              <w:jc w:val="center"/>
              <w:rPr>
                <w:rFonts w:ascii="宋体" w:hAnsi="宋体" w:cs="宋体"/>
                <w:kern w:val="0"/>
                <w:sz w:val="18"/>
                <w:szCs w:val="18"/>
              </w:rPr>
            </w:pPr>
            <w:r>
              <w:rPr>
                <w:rFonts w:ascii="宋体" w:hAnsi="宋体" w:cs="宋体" w:hint="eastAsia"/>
                <w:kern w:val="0"/>
                <w:sz w:val="18"/>
                <w:szCs w:val="18"/>
              </w:rPr>
              <w:t>医学</w:t>
            </w:r>
            <w:r w:rsidR="00CC3A84">
              <w:rPr>
                <w:rFonts w:ascii="宋体" w:hAnsi="宋体" w:cs="宋体" w:hint="eastAsia"/>
                <w:kern w:val="0"/>
                <w:sz w:val="18"/>
                <w:szCs w:val="18"/>
              </w:rPr>
              <w:t>院</w:t>
            </w:r>
          </w:p>
        </w:tc>
        <w:tc>
          <w:tcPr>
            <w:tcW w:w="456" w:type="pct"/>
            <w:shd w:val="clear" w:color="auto" w:fill="auto"/>
            <w:vAlign w:val="center"/>
          </w:tcPr>
          <w:p w14:paraId="328BF296"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必修,   </w:t>
            </w:r>
          </w:p>
        </w:tc>
      </w:tr>
      <w:tr w:rsidR="009508DB" w14:paraId="224070F3" w14:textId="77777777">
        <w:trPr>
          <w:trHeight w:val="288"/>
          <w:jc w:val="center"/>
        </w:trPr>
        <w:tc>
          <w:tcPr>
            <w:tcW w:w="649" w:type="pct"/>
            <w:vMerge/>
            <w:vAlign w:val="center"/>
          </w:tcPr>
          <w:p w14:paraId="426E3185" w14:textId="77777777" w:rsidR="009508DB" w:rsidRDefault="009508DB">
            <w:pPr>
              <w:widowControl/>
              <w:jc w:val="left"/>
              <w:rPr>
                <w:rFonts w:ascii="宋体" w:hAnsi="宋体" w:cs="宋体"/>
                <w:kern w:val="0"/>
                <w:sz w:val="18"/>
                <w:szCs w:val="18"/>
              </w:rPr>
            </w:pPr>
          </w:p>
        </w:tc>
        <w:tc>
          <w:tcPr>
            <w:tcW w:w="628" w:type="pct"/>
            <w:shd w:val="clear" w:color="auto" w:fill="auto"/>
            <w:vAlign w:val="center"/>
          </w:tcPr>
          <w:p w14:paraId="186E971B"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2410057</w:t>
            </w:r>
          </w:p>
        </w:tc>
        <w:tc>
          <w:tcPr>
            <w:tcW w:w="1454" w:type="pct"/>
            <w:shd w:val="clear" w:color="auto" w:fill="auto"/>
            <w:vAlign w:val="center"/>
          </w:tcPr>
          <w:p w14:paraId="65A7ADD7"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医学前沿导论</w:t>
            </w:r>
          </w:p>
        </w:tc>
        <w:tc>
          <w:tcPr>
            <w:tcW w:w="428" w:type="pct"/>
            <w:shd w:val="clear" w:color="auto" w:fill="auto"/>
            <w:vAlign w:val="center"/>
          </w:tcPr>
          <w:p w14:paraId="6CC4F26F"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1</w:t>
            </w:r>
          </w:p>
        </w:tc>
        <w:tc>
          <w:tcPr>
            <w:tcW w:w="428" w:type="pct"/>
            <w:shd w:val="clear" w:color="auto" w:fill="auto"/>
            <w:vAlign w:val="center"/>
          </w:tcPr>
          <w:p w14:paraId="5A958AA7"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35F50C19" w14:textId="1AA73615" w:rsidR="009508DB" w:rsidRDefault="00807520">
            <w:pPr>
              <w:widowControl/>
              <w:jc w:val="center"/>
              <w:rPr>
                <w:rFonts w:ascii="宋体" w:hAnsi="宋体" w:cs="宋体"/>
                <w:kern w:val="0"/>
                <w:sz w:val="18"/>
                <w:szCs w:val="18"/>
              </w:rPr>
            </w:pPr>
            <w:r>
              <w:rPr>
                <w:rFonts w:ascii="宋体" w:hAnsi="宋体" w:cs="宋体" w:hint="eastAsia"/>
                <w:kern w:val="0"/>
                <w:sz w:val="18"/>
                <w:szCs w:val="18"/>
              </w:rPr>
              <w:t>医学</w:t>
            </w:r>
            <w:r w:rsidR="00CC3A84">
              <w:rPr>
                <w:rFonts w:ascii="宋体" w:hAnsi="宋体" w:cs="宋体" w:hint="eastAsia"/>
                <w:kern w:val="0"/>
                <w:sz w:val="18"/>
                <w:szCs w:val="18"/>
              </w:rPr>
              <w:t>院</w:t>
            </w:r>
          </w:p>
        </w:tc>
        <w:tc>
          <w:tcPr>
            <w:tcW w:w="456" w:type="pct"/>
            <w:shd w:val="clear" w:color="auto" w:fill="auto"/>
            <w:vAlign w:val="center"/>
          </w:tcPr>
          <w:p w14:paraId="14DDF659"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必修,   </w:t>
            </w:r>
          </w:p>
        </w:tc>
      </w:tr>
      <w:tr w:rsidR="009508DB" w14:paraId="5D39FB14" w14:textId="77777777">
        <w:trPr>
          <w:trHeight w:val="288"/>
          <w:jc w:val="center"/>
        </w:trPr>
        <w:tc>
          <w:tcPr>
            <w:tcW w:w="649" w:type="pct"/>
            <w:vMerge/>
            <w:vAlign w:val="center"/>
          </w:tcPr>
          <w:p w14:paraId="1D39F219" w14:textId="77777777" w:rsidR="009508DB" w:rsidRDefault="009508DB">
            <w:pPr>
              <w:widowControl/>
              <w:jc w:val="left"/>
              <w:rPr>
                <w:rFonts w:ascii="宋体" w:hAnsi="宋体" w:cs="宋体"/>
                <w:kern w:val="0"/>
                <w:sz w:val="18"/>
                <w:szCs w:val="18"/>
              </w:rPr>
            </w:pPr>
          </w:p>
        </w:tc>
        <w:tc>
          <w:tcPr>
            <w:tcW w:w="2082" w:type="pct"/>
            <w:gridSpan w:val="2"/>
            <w:shd w:val="clear" w:color="auto" w:fill="auto"/>
            <w:vAlign w:val="center"/>
          </w:tcPr>
          <w:p w14:paraId="53095810"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应修学分 </w:t>
            </w:r>
          </w:p>
        </w:tc>
        <w:tc>
          <w:tcPr>
            <w:tcW w:w="428" w:type="pct"/>
            <w:shd w:val="clear" w:color="auto" w:fill="auto"/>
            <w:vAlign w:val="center"/>
          </w:tcPr>
          <w:p w14:paraId="28843362"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3</w:t>
            </w:r>
          </w:p>
        </w:tc>
        <w:tc>
          <w:tcPr>
            <w:tcW w:w="428" w:type="pct"/>
            <w:shd w:val="clear" w:color="auto" w:fill="auto"/>
            <w:vAlign w:val="center"/>
          </w:tcPr>
          <w:p w14:paraId="72B3FAB5"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57" w:type="pct"/>
            <w:shd w:val="clear" w:color="auto" w:fill="auto"/>
            <w:vAlign w:val="center"/>
          </w:tcPr>
          <w:p w14:paraId="7DA5F639" w14:textId="77777777" w:rsidR="009508DB" w:rsidRDefault="0080752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56" w:type="pct"/>
            <w:shd w:val="clear" w:color="auto" w:fill="auto"/>
            <w:vAlign w:val="center"/>
          </w:tcPr>
          <w:p w14:paraId="62E3EE4D" w14:textId="77777777" w:rsidR="009508DB" w:rsidRDefault="00807520">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0B4AA0" w14:paraId="09A2CE7A" w14:textId="77777777">
        <w:trPr>
          <w:trHeight w:val="717"/>
          <w:jc w:val="center"/>
        </w:trPr>
        <w:tc>
          <w:tcPr>
            <w:tcW w:w="649" w:type="pct"/>
            <w:vMerge w:val="restart"/>
            <w:shd w:val="clear" w:color="auto" w:fill="auto"/>
            <w:vAlign w:val="center"/>
          </w:tcPr>
          <w:p w14:paraId="146218D1"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大类通识课</w:t>
            </w:r>
          </w:p>
        </w:tc>
        <w:tc>
          <w:tcPr>
            <w:tcW w:w="628" w:type="pct"/>
            <w:shd w:val="clear" w:color="auto" w:fill="auto"/>
            <w:vAlign w:val="center"/>
          </w:tcPr>
          <w:p w14:paraId="125EC8A5"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2130201</w:t>
            </w:r>
          </w:p>
        </w:tc>
        <w:tc>
          <w:tcPr>
            <w:tcW w:w="1454" w:type="pct"/>
            <w:shd w:val="clear" w:color="auto" w:fill="auto"/>
            <w:vAlign w:val="center"/>
          </w:tcPr>
          <w:p w14:paraId="594416B1" w14:textId="77777777" w:rsidR="000B4AA0" w:rsidRDefault="000B4AA0">
            <w:pPr>
              <w:widowControl/>
              <w:jc w:val="left"/>
              <w:rPr>
                <w:rFonts w:ascii="宋体" w:hAnsi="宋体" w:cs="宋体"/>
                <w:kern w:val="0"/>
                <w:sz w:val="18"/>
                <w:szCs w:val="18"/>
              </w:rPr>
            </w:pPr>
            <w:r>
              <w:rPr>
                <w:rFonts w:ascii="宋体" w:hAnsi="宋体" w:cs="宋体" w:hint="eastAsia"/>
                <w:kern w:val="0"/>
                <w:sz w:val="18"/>
                <w:szCs w:val="18"/>
              </w:rPr>
              <w:t> 药物科学基础化学</w:t>
            </w:r>
          </w:p>
        </w:tc>
        <w:tc>
          <w:tcPr>
            <w:tcW w:w="428" w:type="pct"/>
            <w:shd w:val="clear" w:color="auto" w:fill="auto"/>
            <w:vAlign w:val="center"/>
          </w:tcPr>
          <w:p w14:paraId="24275959"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3</w:t>
            </w:r>
          </w:p>
        </w:tc>
        <w:tc>
          <w:tcPr>
            <w:tcW w:w="428" w:type="pct"/>
            <w:shd w:val="clear" w:color="auto" w:fill="auto"/>
            <w:vAlign w:val="center"/>
          </w:tcPr>
          <w:p w14:paraId="149B6508"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287F9224"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药物科学与技术学院</w:t>
            </w:r>
          </w:p>
        </w:tc>
        <w:tc>
          <w:tcPr>
            <w:tcW w:w="456" w:type="pct"/>
            <w:vMerge w:val="restart"/>
            <w:shd w:val="clear" w:color="auto" w:fill="auto"/>
            <w:vAlign w:val="center"/>
          </w:tcPr>
          <w:p w14:paraId="41162554"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化学：三选一</w:t>
            </w:r>
          </w:p>
        </w:tc>
      </w:tr>
      <w:tr w:rsidR="000B4AA0" w14:paraId="4DD0119A" w14:textId="77777777">
        <w:trPr>
          <w:trHeight w:val="131"/>
          <w:jc w:val="center"/>
        </w:trPr>
        <w:tc>
          <w:tcPr>
            <w:tcW w:w="649" w:type="pct"/>
            <w:vMerge/>
            <w:vAlign w:val="center"/>
          </w:tcPr>
          <w:p w14:paraId="45D7D252" w14:textId="77777777" w:rsidR="000B4AA0" w:rsidRDefault="000B4AA0">
            <w:pPr>
              <w:widowControl/>
              <w:jc w:val="left"/>
              <w:rPr>
                <w:rFonts w:ascii="宋体" w:hAnsi="宋体" w:cs="宋体"/>
                <w:kern w:val="0"/>
                <w:sz w:val="18"/>
                <w:szCs w:val="18"/>
              </w:rPr>
            </w:pPr>
          </w:p>
        </w:tc>
        <w:tc>
          <w:tcPr>
            <w:tcW w:w="628" w:type="pct"/>
            <w:shd w:val="clear" w:color="auto" w:fill="auto"/>
            <w:vAlign w:val="center"/>
          </w:tcPr>
          <w:p w14:paraId="03AC6FE1"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2260052</w:t>
            </w:r>
          </w:p>
        </w:tc>
        <w:tc>
          <w:tcPr>
            <w:tcW w:w="1454" w:type="pct"/>
            <w:shd w:val="clear" w:color="auto" w:fill="auto"/>
            <w:vAlign w:val="center"/>
          </w:tcPr>
          <w:p w14:paraId="094CC749" w14:textId="77777777" w:rsidR="000B4AA0" w:rsidRDefault="000B4AA0">
            <w:pPr>
              <w:widowControl/>
              <w:jc w:val="left"/>
              <w:rPr>
                <w:rFonts w:ascii="宋体" w:hAnsi="宋体" w:cs="宋体"/>
                <w:kern w:val="0"/>
                <w:sz w:val="18"/>
                <w:szCs w:val="18"/>
              </w:rPr>
            </w:pPr>
            <w:r>
              <w:rPr>
                <w:rFonts w:ascii="宋体" w:hAnsi="宋体" w:cs="宋体" w:hint="eastAsia"/>
                <w:kern w:val="0"/>
                <w:sz w:val="18"/>
                <w:szCs w:val="18"/>
              </w:rPr>
              <w:t> 无机化学</w:t>
            </w:r>
          </w:p>
        </w:tc>
        <w:tc>
          <w:tcPr>
            <w:tcW w:w="428" w:type="pct"/>
            <w:shd w:val="clear" w:color="auto" w:fill="auto"/>
            <w:vAlign w:val="center"/>
          </w:tcPr>
          <w:p w14:paraId="6185E601"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3</w:t>
            </w:r>
          </w:p>
        </w:tc>
        <w:tc>
          <w:tcPr>
            <w:tcW w:w="428" w:type="pct"/>
            <w:shd w:val="clear" w:color="auto" w:fill="auto"/>
            <w:vAlign w:val="center"/>
          </w:tcPr>
          <w:p w14:paraId="68D58DD3"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63AED335"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生命科学学院</w:t>
            </w:r>
          </w:p>
        </w:tc>
        <w:tc>
          <w:tcPr>
            <w:tcW w:w="456" w:type="pct"/>
            <w:vMerge/>
            <w:shd w:val="clear" w:color="auto" w:fill="auto"/>
            <w:vAlign w:val="center"/>
          </w:tcPr>
          <w:p w14:paraId="44E98640" w14:textId="77777777" w:rsidR="000B4AA0" w:rsidRDefault="000B4AA0">
            <w:pPr>
              <w:widowControl/>
              <w:jc w:val="left"/>
              <w:rPr>
                <w:rFonts w:ascii="宋体" w:hAnsi="宋体" w:cs="宋体"/>
                <w:kern w:val="0"/>
                <w:sz w:val="18"/>
                <w:szCs w:val="18"/>
              </w:rPr>
            </w:pPr>
          </w:p>
        </w:tc>
      </w:tr>
      <w:tr w:rsidR="000B4AA0" w14:paraId="6ED72647" w14:textId="77777777">
        <w:trPr>
          <w:trHeight w:val="125"/>
          <w:jc w:val="center"/>
        </w:trPr>
        <w:tc>
          <w:tcPr>
            <w:tcW w:w="649" w:type="pct"/>
            <w:vMerge/>
            <w:vAlign w:val="center"/>
          </w:tcPr>
          <w:p w14:paraId="42401E4E" w14:textId="77777777" w:rsidR="000B4AA0" w:rsidRDefault="000B4AA0">
            <w:pPr>
              <w:widowControl/>
              <w:jc w:val="left"/>
              <w:rPr>
                <w:rFonts w:ascii="宋体" w:hAnsi="宋体" w:cs="宋体"/>
                <w:kern w:val="0"/>
                <w:sz w:val="18"/>
                <w:szCs w:val="18"/>
              </w:rPr>
            </w:pPr>
          </w:p>
        </w:tc>
        <w:tc>
          <w:tcPr>
            <w:tcW w:w="628" w:type="pct"/>
            <w:shd w:val="clear" w:color="auto" w:fill="auto"/>
            <w:vAlign w:val="center"/>
          </w:tcPr>
          <w:p w14:paraId="30D77C9D"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2460057</w:t>
            </w:r>
          </w:p>
        </w:tc>
        <w:tc>
          <w:tcPr>
            <w:tcW w:w="1454" w:type="pct"/>
            <w:shd w:val="clear" w:color="auto" w:fill="auto"/>
            <w:vAlign w:val="center"/>
          </w:tcPr>
          <w:p w14:paraId="55D46A8D" w14:textId="77777777" w:rsidR="000B4AA0" w:rsidRDefault="000B4AA0">
            <w:pPr>
              <w:widowControl/>
              <w:jc w:val="left"/>
              <w:rPr>
                <w:rFonts w:ascii="宋体" w:hAnsi="宋体" w:cs="宋体"/>
                <w:kern w:val="0"/>
                <w:sz w:val="18"/>
                <w:szCs w:val="18"/>
              </w:rPr>
            </w:pPr>
            <w:r>
              <w:rPr>
                <w:rFonts w:ascii="宋体" w:hAnsi="宋体" w:cs="宋体" w:hint="eastAsia"/>
                <w:kern w:val="0"/>
                <w:sz w:val="18"/>
                <w:szCs w:val="18"/>
              </w:rPr>
              <w:t> 基础化学（医）</w:t>
            </w:r>
          </w:p>
        </w:tc>
        <w:tc>
          <w:tcPr>
            <w:tcW w:w="428" w:type="pct"/>
            <w:shd w:val="clear" w:color="auto" w:fill="auto"/>
            <w:vAlign w:val="center"/>
          </w:tcPr>
          <w:p w14:paraId="5108830E"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3</w:t>
            </w:r>
          </w:p>
        </w:tc>
        <w:tc>
          <w:tcPr>
            <w:tcW w:w="428" w:type="pct"/>
            <w:shd w:val="clear" w:color="auto" w:fill="auto"/>
            <w:vAlign w:val="center"/>
          </w:tcPr>
          <w:p w14:paraId="4E989623"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4EC4A5B0" w14:textId="78AB133E" w:rsidR="000B4AA0" w:rsidRDefault="000B4AA0">
            <w:pPr>
              <w:widowControl/>
              <w:jc w:val="center"/>
              <w:rPr>
                <w:rFonts w:ascii="宋体" w:hAnsi="宋体" w:cs="宋体"/>
                <w:kern w:val="0"/>
                <w:sz w:val="18"/>
                <w:szCs w:val="18"/>
              </w:rPr>
            </w:pPr>
            <w:r>
              <w:rPr>
                <w:rFonts w:ascii="宋体" w:hAnsi="宋体" w:cs="宋体" w:hint="eastAsia"/>
                <w:kern w:val="0"/>
                <w:sz w:val="18"/>
                <w:szCs w:val="18"/>
              </w:rPr>
              <w:t>医学</w:t>
            </w:r>
            <w:r w:rsidR="00CC3A84">
              <w:rPr>
                <w:rFonts w:ascii="宋体" w:hAnsi="宋体" w:cs="宋体" w:hint="eastAsia"/>
                <w:kern w:val="0"/>
                <w:sz w:val="18"/>
                <w:szCs w:val="18"/>
              </w:rPr>
              <w:t>院</w:t>
            </w:r>
          </w:p>
        </w:tc>
        <w:tc>
          <w:tcPr>
            <w:tcW w:w="456" w:type="pct"/>
            <w:vMerge/>
            <w:shd w:val="clear" w:color="auto" w:fill="auto"/>
            <w:vAlign w:val="center"/>
          </w:tcPr>
          <w:p w14:paraId="69153D22" w14:textId="77777777" w:rsidR="000B4AA0" w:rsidRDefault="000B4AA0">
            <w:pPr>
              <w:widowControl/>
              <w:jc w:val="left"/>
              <w:rPr>
                <w:rFonts w:ascii="宋体" w:hAnsi="宋体" w:cs="宋体"/>
                <w:kern w:val="0"/>
                <w:sz w:val="18"/>
                <w:szCs w:val="18"/>
              </w:rPr>
            </w:pPr>
          </w:p>
        </w:tc>
      </w:tr>
      <w:tr w:rsidR="000B4AA0" w14:paraId="112B90A2" w14:textId="77777777">
        <w:trPr>
          <w:trHeight w:val="183"/>
          <w:jc w:val="center"/>
        </w:trPr>
        <w:tc>
          <w:tcPr>
            <w:tcW w:w="649" w:type="pct"/>
            <w:vMerge/>
            <w:vAlign w:val="center"/>
          </w:tcPr>
          <w:p w14:paraId="4EE46555" w14:textId="77777777" w:rsidR="000B4AA0" w:rsidRDefault="000B4AA0">
            <w:pPr>
              <w:widowControl/>
              <w:jc w:val="left"/>
              <w:rPr>
                <w:rFonts w:ascii="宋体" w:hAnsi="宋体" w:cs="宋体"/>
                <w:kern w:val="0"/>
                <w:sz w:val="18"/>
                <w:szCs w:val="18"/>
              </w:rPr>
            </w:pPr>
          </w:p>
        </w:tc>
        <w:tc>
          <w:tcPr>
            <w:tcW w:w="628" w:type="pct"/>
            <w:shd w:val="clear" w:color="auto" w:fill="auto"/>
            <w:vAlign w:val="center"/>
          </w:tcPr>
          <w:p w14:paraId="2B104B51"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2130186</w:t>
            </w:r>
          </w:p>
        </w:tc>
        <w:tc>
          <w:tcPr>
            <w:tcW w:w="1454" w:type="pct"/>
            <w:shd w:val="clear" w:color="auto" w:fill="auto"/>
            <w:vAlign w:val="center"/>
          </w:tcPr>
          <w:p w14:paraId="2B26294F" w14:textId="77777777" w:rsidR="000B4AA0" w:rsidRDefault="000B4AA0">
            <w:pPr>
              <w:widowControl/>
              <w:jc w:val="left"/>
              <w:rPr>
                <w:rFonts w:ascii="宋体" w:hAnsi="宋体" w:cs="宋体"/>
                <w:kern w:val="0"/>
                <w:sz w:val="18"/>
                <w:szCs w:val="18"/>
              </w:rPr>
            </w:pPr>
            <w:r>
              <w:rPr>
                <w:rFonts w:ascii="宋体" w:hAnsi="宋体" w:cs="宋体" w:hint="eastAsia"/>
                <w:kern w:val="0"/>
                <w:sz w:val="18"/>
                <w:szCs w:val="18"/>
              </w:rPr>
              <w:t> 基础生物学</w:t>
            </w:r>
          </w:p>
        </w:tc>
        <w:tc>
          <w:tcPr>
            <w:tcW w:w="428" w:type="pct"/>
            <w:shd w:val="clear" w:color="auto" w:fill="auto"/>
            <w:vAlign w:val="center"/>
          </w:tcPr>
          <w:p w14:paraId="720B8F17"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2</w:t>
            </w:r>
          </w:p>
        </w:tc>
        <w:tc>
          <w:tcPr>
            <w:tcW w:w="428" w:type="pct"/>
            <w:shd w:val="clear" w:color="auto" w:fill="auto"/>
            <w:vAlign w:val="center"/>
          </w:tcPr>
          <w:p w14:paraId="407D6BED"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26A245A1"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药物科学与技术学院</w:t>
            </w:r>
          </w:p>
        </w:tc>
        <w:tc>
          <w:tcPr>
            <w:tcW w:w="456" w:type="pct"/>
            <w:vMerge w:val="restart"/>
            <w:shd w:val="clear" w:color="auto" w:fill="auto"/>
            <w:vAlign w:val="center"/>
          </w:tcPr>
          <w:p w14:paraId="3A5605DC" w14:textId="77777777" w:rsidR="000B4AA0" w:rsidRDefault="000B4AA0">
            <w:pPr>
              <w:widowControl/>
              <w:rPr>
                <w:rFonts w:ascii="宋体" w:hAnsi="宋体" w:cs="宋体"/>
                <w:kern w:val="0"/>
                <w:sz w:val="18"/>
                <w:szCs w:val="18"/>
              </w:rPr>
            </w:pPr>
            <w:r>
              <w:rPr>
                <w:rFonts w:ascii="宋体" w:hAnsi="宋体" w:cs="宋体" w:hint="eastAsia"/>
                <w:kern w:val="0"/>
                <w:sz w:val="18"/>
                <w:szCs w:val="18"/>
              </w:rPr>
              <w:t>生物：三选一</w:t>
            </w:r>
          </w:p>
        </w:tc>
      </w:tr>
      <w:tr w:rsidR="000B4AA0" w14:paraId="285D338C" w14:textId="77777777">
        <w:trPr>
          <w:trHeight w:val="48"/>
          <w:jc w:val="center"/>
        </w:trPr>
        <w:tc>
          <w:tcPr>
            <w:tcW w:w="649" w:type="pct"/>
            <w:vMerge/>
            <w:vAlign w:val="center"/>
          </w:tcPr>
          <w:p w14:paraId="4F5843CF" w14:textId="77777777" w:rsidR="000B4AA0" w:rsidRDefault="000B4AA0">
            <w:pPr>
              <w:widowControl/>
              <w:jc w:val="left"/>
              <w:rPr>
                <w:rFonts w:ascii="宋体" w:hAnsi="宋体" w:cs="宋体"/>
                <w:kern w:val="0"/>
                <w:sz w:val="18"/>
                <w:szCs w:val="18"/>
              </w:rPr>
            </w:pPr>
          </w:p>
        </w:tc>
        <w:tc>
          <w:tcPr>
            <w:tcW w:w="628" w:type="pct"/>
            <w:shd w:val="clear" w:color="auto" w:fill="auto"/>
            <w:vAlign w:val="center"/>
          </w:tcPr>
          <w:p w14:paraId="082E3571"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2260013</w:t>
            </w:r>
          </w:p>
        </w:tc>
        <w:tc>
          <w:tcPr>
            <w:tcW w:w="1454" w:type="pct"/>
            <w:shd w:val="clear" w:color="auto" w:fill="auto"/>
            <w:vAlign w:val="center"/>
          </w:tcPr>
          <w:p w14:paraId="6FC4F056" w14:textId="77777777" w:rsidR="000B4AA0" w:rsidRDefault="000B4AA0">
            <w:pPr>
              <w:widowControl/>
              <w:jc w:val="left"/>
              <w:rPr>
                <w:rFonts w:ascii="宋体" w:hAnsi="宋体" w:cs="宋体"/>
                <w:kern w:val="0"/>
                <w:sz w:val="18"/>
                <w:szCs w:val="18"/>
              </w:rPr>
            </w:pPr>
            <w:r>
              <w:rPr>
                <w:rFonts w:ascii="宋体" w:hAnsi="宋体" w:cs="宋体" w:hint="eastAsia"/>
                <w:kern w:val="0"/>
                <w:sz w:val="18"/>
                <w:szCs w:val="18"/>
              </w:rPr>
              <w:t> 普通生物学</w:t>
            </w:r>
          </w:p>
        </w:tc>
        <w:tc>
          <w:tcPr>
            <w:tcW w:w="428" w:type="pct"/>
            <w:shd w:val="clear" w:color="auto" w:fill="auto"/>
            <w:vAlign w:val="center"/>
          </w:tcPr>
          <w:p w14:paraId="71450D99"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3</w:t>
            </w:r>
          </w:p>
        </w:tc>
        <w:tc>
          <w:tcPr>
            <w:tcW w:w="428" w:type="pct"/>
            <w:shd w:val="clear" w:color="auto" w:fill="auto"/>
            <w:vAlign w:val="center"/>
          </w:tcPr>
          <w:p w14:paraId="01279841"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670897DA"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生命科学学院</w:t>
            </w:r>
          </w:p>
        </w:tc>
        <w:tc>
          <w:tcPr>
            <w:tcW w:w="456" w:type="pct"/>
            <w:vMerge/>
            <w:shd w:val="clear" w:color="auto" w:fill="auto"/>
            <w:vAlign w:val="center"/>
          </w:tcPr>
          <w:p w14:paraId="4FB686C6" w14:textId="77777777" w:rsidR="000B4AA0" w:rsidRDefault="000B4AA0">
            <w:pPr>
              <w:widowControl/>
              <w:jc w:val="left"/>
              <w:rPr>
                <w:rFonts w:ascii="宋体" w:hAnsi="宋体" w:cs="宋体"/>
                <w:kern w:val="0"/>
                <w:sz w:val="18"/>
                <w:szCs w:val="18"/>
              </w:rPr>
            </w:pPr>
          </w:p>
        </w:tc>
      </w:tr>
      <w:tr w:rsidR="000B4AA0" w14:paraId="05BCD9EE" w14:textId="77777777">
        <w:trPr>
          <w:trHeight w:val="48"/>
          <w:jc w:val="center"/>
        </w:trPr>
        <w:tc>
          <w:tcPr>
            <w:tcW w:w="649" w:type="pct"/>
            <w:vMerge/>
            <w:vAlign w:val="center"/>
          </w:tcPr>
          <w:p w14:paraId="1A8F3EA1" w14:textId="77777777" w:rsidR="000B4AA0" w:rsidRDefault="000B4AA0">
            <w:pPr>
              <w:widowControl/>
              <w:jc w:val="left"/>
              <w:rPr>
                <w:rFonts w:ascii="宋体" w:hAnsi="宋体" w:cs="宋体"/>
                <w:kern w:val="0"/>
                <w:sz w:val="18"/>
                <w:szCs w:val="18"/>
              </w:rPr>
            </w:pPr>
          </w:p>
        </w:tc>
        <w:tc>
          <w:tcPr>
            <w:tcW w:w="628" w:type="pct"/>
            <w:shd w:val="clear" w:color="auto" w:fill="auto"/>
            <w:vAlign w:val="center"/>
          </w:tcPr>
          <w:p w14:paraId="046265E2"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2460058</w:t>
            </w:r>
          </w:p>
        </w:tc>
        <w:tc>
          <w:tcPr>
            <w:tcW w:w="1454" w:type="pct"/>
            <w:shd w:val="clear" w:color="auto" w:fill="auto"/>
            <w:vAlign w:val="center"/>
          </w:tcPr>
          <w:p w14:paraId="4DEB35D7" w14:textId="77777777" w:rsidR="000B4AA0" w:rsidRDefault="000B4AA0">
            <w:pPr>
              <w:widowControl/>
              <w:jc w:val="left"/>
              <w:rPr>
                <w:rFonts w:ascii="宋体" w:hAnsi="宋体" w:cs="宋体"/>
                <w:kern w:val="0"/>
                <w:sz w:val="18"/>
                <w:szCs w:val="18"/>
              </w:rPr>
            </w:pPr>
            <w:r>
              <w:rPr>
                <w:rFonts w:ascii="宋体" w:hAnsi="宋体" w:cs="宋体" w:hint="eastAsia"/>
                <w:kern w:val="0"/>
                <w:sz w:val="18"/>
                <w:szCs w:val="18"/>
              </w:rPr>
              <w:t> 普通生物学（医）</w:t>
            </w:r>
          </w:p>
        </w:tc>
        <w:tc>
          <w:tcPr>
            <w:tcW w:w="428" w:type="pct"/>
            <w:shd w:val="clear" w:color="auto" w:fill="auto"/>
            <w:vAlign w:val="center"/>
          </w:tcPr>
          <w:p w14:paraId="537D4F6C"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3</w:t>
            </w:r>
          </w:p>
        </w:tc>
        <w:tc>
          <w:tcPr>
            <w:tcW w:w="428" w:type="pct"/>
            <w:shd w:val="clear" w:color="auto" w:fill="auto"/>
            <w:vAlign w:val="center"/>
          </w:tcPr>
          <w:p w14:paraId="095CC5AB" w14:textId="77777777" w:rsidR="000B4AA0" w:rsidRDefault="000B4AA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4717E605" w14:textId="7AC7309B" w:rsidR="000B4AA0" w:rsidRDefault="000B4AA0">
            <w:pPr>
              <w:widowControl/>
              <w:jc w:val="center"/>
              <w:rPr>
                <w:rFonts w:ascii="宋体" w:hAnsi="宋体" w:cs="宋体"/>
                <w:kern w:val="0"/>
                <w:sz w:val="18"/>
                <w:szCs w:val="18"/>
              </w:rPr>
            </w:pPr>
            <w:r>
              <w:rPr>
                <w:rFonts w:ascii="宋体" w:hAnsi="宋体" w:cs="宋体" w:hint="eastAsia"/>
                <w:kern w:val="0"/>
                <w:sz w:val="18"/>
                <w:szCs w:val="18"/>
              </w:rPr>
              <w:t>医学</w:t>
            </w:r>
            <w:r w:rsidR="00CC3A84">
              <w:rPr>
                <w:rFonts w:ascii="宋体" w:hAnsi="宋体" w:cs="宋体" w:hint="eastAsia"/>
                <w:kern w:val="0"/>
                <w:sz w:val="18"/>
                <w:szCs w:val="18"/>
              </w:rPr>
              <w:t>院</w:t>
            </w:r>
          </w:p>
        </w:tc>
        <w:tc>
          <w:tcPr>
            <w:tcW w:w="456" w:type="pct"/>
            <w:vMerge/>
            <w:shd w:val="clear" w:color="auto" w:fill="auto"/>
            <w:vAlign w:val="center"/>
          </w:tcPr>
          <w:p w14:paraId="7AE030CB" w14:textId="77777777" w:rsidR="000B4AA0" w:rsidRDefault="000B4AA0">
            <w:pPr>
              <w:widowControl/>
              <w:jc w:val="left"/>
              <w:rPr>
                <w:rFonts w:ascii="宋体" w:hAnsi="宋体" w:cs="宋体"/>
                <w:kern w:val="0"/>
                <w:sz w:val="18"/>
                <w:szCs w:val="18"/>
              </w:rPr>
            </w:pPr>
          </w:p>
        </w:tc>
      </w:tr>
      <w:tr w:rsidR="000B4AA0" w14:paraId="177348B2" w14:textId="77777777" w:rsidTr="000B4AA0">
        <w:trPr>
          <w:trHeight w:val="48"/>
          <w:jc w:val="center"/>
        </w:trPr>
        <w:tc>
          <w:tcPr>
            <w:tcW w:w="649" w:type="pct"/>
            <w:vMerge/>
            <w:vAlign w:val="center"/>
          </w:tcPr>
          <w:p w14:paraId="39012E71" w14:textId="77777777" w:rsidR="000B4AA0" w:rsidRDefault="000B4AA0" w:rsidP="000B4AA0">
            <w:pPr>
              <w:widowControl/>
              <w:jc w:val="left"/>
              <w:rPr>
                <w:rFonts w:ascii="宋体" w:hAnsi="宋体" w:cs="宋体"/>
                <w:kern w:val="0"/>
                <w:sz w:val="18"/>
                <w:szCs w:val="18"/>
              </w:rPr>
            </w:pPr>
          </w:p>
        </w:tc>
        <w:tc>
          <w:tcPr>
            <w:tcW w:w="2082" w:type="pct"/>
            <w:gridSpan w:val="2"/>
            <w:shd w:val="clear" w:color="auto" w:fill="auto"/>
            <w:vAlign w:val="center"/>
          </w:tcPr>
          <w:p w14:paraId="7D5F7A9E" w14:textId="77777777" w:rsidR="000B4AA0" w:rsidRDefault="000B4AA0" w:rsidP="000B4AA0">
            <w:pPr>
              <w:widowControl/>
              <w:jc w:val="center"/>
              <w:rPr>
                <w:rFonts w:ascii="宋体" w:hAnsi="宋体" w:cs="宋体"/>
                <w:kern w:val="0"/>
                <w:sz w:val="18"/>
                <w:szCs w:val="18"/>
              </w:rPr>
            </w:pPr>
            <w:r>
              <w:rPr>
                <w:rFonts w:ascii="宋体" w:hAnsi="宋体" w:cs="宋体" w:hint="eastAsia"/>
                <w:kern w:val="0"/>
                <w:sz w:val="18"/>
                <w:szCs w:val="18"/>
              </w:rPr>
              <w:t xml:space="preserve">应修学分 </w:t>
            </w:r>
          </w:p>
        </w:tc>
        <w:tc>
          <w:tcPr>
            <w:tcW w:w="428" w:type="pct"/>
            <w:shd w:val="clear" w:color="auto" w:fill="auto"/>
            <w:vAlign w:val="center"/>
          </w:tcPr>
          <w:p w14:paraId="52EFE9DF" w14:textId="77777777" w:rsidR="000B4AA0" w:rsidRDefault="000B4AA0" w:rsidP="000B4AA0">
            <w:pPr>
              <w:widowControl/>
              <w:jc w:val="center"/>
              <w:rPr>
                <w:rFonts w:ascii="宋体" w:hAnsi="宋体" w:cs="宋体"/>
                <w:kern w:val="0"/>
                <w:sz w:val="18"/>
                <w:szCs w:val="18"/>
              </w:rPr>
            </w:pPr>
            <w:r>
              <w:rPr>
                <w:rFonts w:ascii="宋体" w:hAnsi="宋体" w:cs="宋体" w:hint="eastAsia"/>
                <w:kern w:val="0"/>
                <w:sz w:val="18"/>
                <w:szCs w:val="18"/>
              </w:rPr>
              <w:t>5</w:t>
            </w:r>
          </w:p>
        </w:tc>
        <w:tc>
          <w:tcPr>
            <w:tcW w:w="428" w:type="pct"/>
            <w:shd w:val="clear" w:color="auto" w:fill="auto"/>
            <w:vAlign w:val="center"/>
          </w:tcPr>
          <w:p w14:paraId="58EBEE32" w14:textId="77777777" w:rsidR="000B4AA0" w:rsidRDefault="000B4AA0" w:rsidP="000B4AA0">
            <w:pPr>
              <w:widowControl/>
              <w:jc w:val="center"/>
              <w:rPr>
                <w:rFonts w:ascii="宋体" w:hAnsi="宋体" w:cs="宋体"/>
                <w:kern w:val="0"/>
                <w:sz w:val="18"/>
                <w:szCs w:val="18"/>
              </w:rPr>
            </w:pPr>
          </w:p>
        </w:tc>
        <w:tc>
          <w:tcPr>
            <w:tcW w:w="957" w:type="pct"/>
            <w:shd w:val="clear" w:color="auto" w:fill="auto"/>
            <w:vAlign w:val="center"/>
          </w:tcPr>
          <w:p w14:paraId="6E1DDA5D" w14:textId="77777777" w:rsidR="000B4AA0" w:rsidRDefault="000B4AA0" w:rsidP="000B4AA0">
            <w:pPr>
              <w:widowControl/>
              <w:jc w:val="center"/>
              <w:rPr>
                <w:rFonts w:ascii="宋体" w:hAnsi="宋体" w:cs="宋体"/>
                <w:kern w:val="0"/>
                <w:sz w:val="18"/>
                <w:szCs w:val="18"/>
              </w:rPr>
            </w:pPr>
          </w:p>
        </w:tc>
        <w:tc>
          <w:tcPr>
            <w:tcW w:w="456" w:type="pct"/>
            <w:shd w:val="clear" w:color="auto" w:fill="auto"/>
            <w:vAlign w:val="center"/>
          </w:tcPr>
          <w:p w14:paraId="0A4F18B3" w14:textId="77777777" w:rsidR="000B4AA0" w:rsidRDefault="000B4AA0" w:rsidP="000B4AA0">
            <w:pPr>
              <w:widowControl/>
              <w:jc w:val="left"/>
              <w:rPr>
                <w:rFonts w:ascii="宋体" w:hAnsi="宋体" w:cs="宋体"/>
                <w:kern w:val="0"/>
                <w:sz w:val="18"/>
                <w:szCs w:val="18"/>
              </w:rPr>
            </w:pPr>
          </w:p>
        </w:tc>
      </w:tr>
      <w:tr w:rsidR="000B4AA0" w14:paraId="3575000F" w14:textId="77777777">
        <w:trPr>
          <w:trHeight w:val="288"/>
          <w:jc w:val="center"/>
        </w:trPr>
        <w:tc>
          <w:tcPr>
            <w:tcW w:w="649" w:type="pct"/>
            <w:vMerge w:val="restart"/>
            <w:shd w:val="clear" w:color="auto" w:fill="auto"/>
            <w:vAlign w:val="center"/>
          </w:tcPr>
          <w:p w14:paraId="3CB89AF3" w14:textId="77777777" w:rsidR="000B4AA0" w:rsidRDefault="000B4AA0" w:rsidP="000B4AA0">
            <w:pPr>
              <w:widowControl/>
              <w:jc w:val="center"/>
              <w:rPr>
                <w:rFonts w:ascii="宋体" w:hAnsi="宋体" w:cs="宋体"/>
                <w:kern w:val="0"/>
                <w:sz w:val="18"/>
                <w:szCs w:val="18"/>
              </w:rPr>
            </w:pPr>
            <w:r>
              <w:rPr>
                <w:rFonts w:ascii="宋体" w:hAnsi="宋体" w:cs="宋体" w:hint="eastAsia"/>
                <w:kern w:val="0"/>
                <w:sz w:val="18"/>
                <w:szCs w:val="18"/>
              </w:rPr>
              <w:t>数学</w:t>
            </w:r>
          </w:p>
        </w:tc>
        <w:tc>
          <w:tcPr>
            <w:tcW w:w="628" w:type="pct"/>
            <w:shd w:val="clear" w:color="auto" w:fill="auto"/>
            <w:vAlign w:val="center"/>
          </w:tcPr>
          <w:p w14:paraId="111D1E4B" w14:textId="77777777" w:rsidR="000B4AA0" w:rsidRDefault="000B4AA0" w:rsidP="000B4AA0">
            <w:pPr>
              <w:widowControl/>
              <w:jc w:val="center"/>
              <w:rPr>
                <w:sz w:val="18"/>
                <w:szCs w:val="18"/>
              </w:rPr>
            </w:pPr>
            <w:r w:rsidRPr="000B4AA0">
              <w:rPr>
                <w:rFonts w:ascii="宋体" w:hAnsi="宋体" w:cs="宋体" w:hint="eastAsia"/>
                <w:kern w:val="0"/>
                <w:sz w:val="18"/>
                <w:szCs w:val="18"/>
              </w:rPr>
              <w:t>233006</w:t>
            </w:r>
            <w:r w:rsidR="007F7030">
              <w:rPr>
                <w:rFonts w:ascii="宋体" w:hAnsi="宋体" w:cs="宋体"/>
                <w:kern w:val="0"/>
                <w:sz w:val="18"/>
                <w:szCs w:val="18"/>
              </w:rPr>
              <w:t>8</w:t>
            </w:r>
          </w:p>
        </w:tc>
        <w:tc>
          <w:tcPr>
            <w:tcW w:w="1454" w:type="pct"/>
            <w:shd w:val="clear" w:color="auto" w:fill="auto"/>
            <w:vAlign w:val="center"/>
          </w:tcPr>
          <w:p w14:paraId="251FD7B3" w14:textId="77777777" w:rsidR="000B4AA0" w:rsidRDefault="000B4AA0" w:rsidP="000B4AA0">
            <w:pPr>
              <w:widowControl/>
              <w:jc w:val="left"/>
              <w:rPr>
                <w:rFonts w:ascii="宋体" w:hAnsi="宋体" w:cs="宋体"/>
                <w:kern w:val="0"/>
                <w:sz w:val="18"/>
                <w:szCs w:val="18"/>
              </w:rPr>
            </w:pPr>
            <w:r>
              <w:rPr>
                <w:rFonts w:ascii="宋体" w:hAnsi="宋体" w:cs="宋体" w:hint="eastAsia"/>
                <w:kern w:val="0"/>
                <w:sz w:val="18"/>
                <w:szCs w:val="18"/>
              </w:rPr>
              <w:t> </w:t>
            </w:r>
            <w:r w:rsidR="007F7030" w:rsidRPr="007F7030">
              <w:rPr>
                <w:rFonts w:ascii="宋体" w:hAnsi="宋体" w:cs="宋体" w:hint="eastAsia"/>
                <w:kern w:val="0"/>
                <w:sz w:val="18"/>
                <w:szCs w:val="18"/>
              </w:rPr>
              <w:t>微积分I</w:t>
            </w:r>
          </w:p>
        </w:tc>
        <w:tc>
          <w:tcPr>
            <w:tcW w:w="428" w:type="pct"/>
            <w:shd w:val="clear" w:color="auto" w:fill="auto"/>
            <w:vAlign w:val="center"/>
          </w:tcPr>
          <w:p w14:paraId="51A2A732" w14:textId="77777777" w:rsidR="000B4AA0" w:rsidRDefault="000B4AA0" w:rsidP="000B4AA0">
            <w:pPr>
              <w:widowControl/>
              <w:jc w:val="center"/>
              <w:rPr>
                <w:rFonts w:ascii="宋体" w:hAnsi="宋体" w:cs="宋体"/>
                <w:kern w:val="0"/>
                <w:sz w:val="18"/>
                <w:szCs w:val="18"/>
              </w:rPr>
            </w:pPr>
            <w:r>
              <w:rPr>
                <w:rFonts w:ascii="宋体" w:hAnsi="宋体" w:cs="宋体" w:hint="eastAsia"/>
                <w:kern w:val="0"/>
                <w:sz w:val="18"/>
                <w:szCs w:val="18"/>
              </w:rPr>
              <w:t>6</w:t>
            </w:r>
          </w:p>
        </w:tc>
        <w:tc>
          <w:tcPr>
            <w:tcW w:w="428" w:type="pct"/>
            <w:shd w:val="clear" w:color="auto" w:fill="auto"/>
            <w:vAlign w:val="center"/>
          </w:tcPr>
          <w:p w14:paraId="67F519B4" w14:textId="77777777" w:rsidR="000B4AA0" w:rsidRDefault="000B4AA0" w:rsidP="000B4AA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40E807DA" w14:textId="77777777" w:rsidR="000B4AA0" w:rsidRDefault="000B4AA0" w:rsidP="000B4AA0">
            <w:pPr>
              <w:widowControl/>
              <w:jc w:val="center"/>
              <w:rPr>
                <w:rFonts w:ascii="宋体" w:hAnsi="宋体" w:cs="宋体"/>
                <w:kern w:val="0"/>
                <w:sz w:val="18"/>
                <w:szCs w:val="18"/>
              </w:rPr>
            </w:pPr>
            <w:r>
              <w:rPr>
                <w:rFonts w:ascii="宋体" w:hAnsi="宋体" w:cs="宋体" w:hint="eastAsia"/>
                <w:kern w:val="0"/>
                <w:sz w:val="18"/>
                <w:szCs w:val="18"/>
              </w:rPr>
              <w:t>数学学院</w:t>
            </w:r>
          </w:p>
        </w:tc>
        <w:tc>
          <w:tcPr>
            <w:tcW w:w="456" w:type="pct"/>
            <w:vMerge w:val="restart"/>
            <w:shd w:val="clear" w:color="auto" w:fill="auto"/>
            <w:vAlign w:val="center"/>
          </w:tcPr>
          <w:p w14:paraId="2081FA88" w14:textId="77777777" w:rsidR="000B4AA0" w:rsidRDefault="000B4AA0" w:rsidP="000B4AA0">
            <w:pPr>
              <w:widowControl/>
              <w:jc w:val="center"/>
              <w:rPr>
                <w:rFonts w:ascii="宋体" w:hAnsi="宋体" w:cs="宋体"/>
                <w:kern w:val="0"/>
                <w:sz w:val="18"/>
                <w:szCs w:val="18"/>
              </w:rPr>
            </w:pPr>
            <w:r>
              <w:rPr>
                <w:rFonts w:ascii="宋体" w:hAnsi="宋体" w:cs="宋体" w:hint="eastAsia"/>
                <w:kern w:val="0"/>
                <w:sz w:val="18"/>
                <w:szCs w:val="18"/>
              </w:rPr>
              <w:t xml:space="preserve">二选一 </w:t>
            </w:r>
          </w:p>
        </w:tc>
      </w:tr>
      <w:tr w:rsidR="007F7030" w14:paraId="3D70FEDF" w14:textId="77777777">
        <w:trPr>
          <w:trHeight w:val="288"/>
          <w:jc w:val="center"/>
        </w:trPr>
        <w:tc>
          <w:tcPr>
            <w:tcW w:w="649" w:type="pct"/>
            <w:vMerge/>
            <w:vAlign w:val="center"/>
          </w:tcPr>
          <w:p w14:paraId="64901251" w14:textId="77777777" w:rsidR="007F7030" w:rsidRDefault="007F7030" w:rsidP="007F7030">
            <w:pPr>
              <w:widowControl/>
              <w:jc w:val="left"/>
              <w:rPr>
                <w:rFonts w:ascii="宋体" w:hAnsi="宋体" w:cs="宋体"/>
                <w:kern w:val="0"/>
                <w:sz w:val="18"/>
                <w:szCs w:val="18"/>
              </w:rPr>
            </w:pPr>
          </w:p>
        </w:tc>
        <w:tc>
          <w:tcPr>
            <w:tcW w:w="628" w:type="pct"/>
            <w:shd w:val="clear" w:color="auto" w:fill="auto"/>
            <w:vAlign w:val="center"/>
          </w:tcPr>
          <w:p w14:paraId="061BA996" w14:textId="77777777" w:rsidR="007F7030" w:rsidRDefault="007F7030" w:rsidP="007F7030">
            <w:pPr>
              <w:widowControl/>
              <w:jc w:val="center"/>
              <w:rPr>
                <w:rFonts w:ascii="宋体" w:hAnsi="宋体" w:cs="宋体"/>
                <w:kern w:val="0"/>
                <w:sz w:val="18"/>
                <w:szCs w:val="18"/>
              </w:rPr>
            </w:pPr>
            <w:r>
              <w:rPr>
                <w:rFonts w:ascii="宋体" w:hAnsi="宋体" w:cs="宋体" w:hint="eastAsia"/>
                <w:kern w:val="0"/>
                <w:sz w:val="18"/>
                <w:szCs w:val="18"/>
              </w:rPr>
              <w:t>2130261</w:t>
            </w:r>
          </w:p>
        </w:tc>
        <w:tc>
          <w:tcPr>
            <w:tcW w:w="1454" w:type="pct"/>
            <w:shd w:val="clear" w:color="auto" w:fill="auto"/>
            <w:vAlign w:val="center"/>
          </w:tcPr>
          <w:p w14:paraId="6E459224" w14:textId="46A0A232" w:rsidR="007F7030" w:rsidRDefault="007F7030" w:rsidP="007F7030">
            <w:pPr>
              <w:widowControl/>
              <w:jc w:val="left"/>
              <w:rPr>
                <w:rFonts w:ascii="宋体" w:hAnsi="宋体" w:cs="宋体"/>
                <w:kern w:val="0"/>
                <w:sz w:val="18"/>
                <w:szCs w:val="18"/>
              </w:rPr>
            </w:pPr>
            <w:r>
              <w:rPr>
                <w:rFonts w:ascii="宋体" w:hAnsi="宋体" w:cs="宋体" w:hint="eastAsia"/>
                <w:kern w:val="0"/>
                <w:sz w:val="18"/>
                <w:szCs w:val="18"/>
              </w:rPr>
              <w:t> 高等数学概要（全英文）</w:t>
            </w:r>
          </w:p>
        </w:tc>
        <w:tc>
          <w:tcPr>
            <w:tcW w:w="428" w:type="pct"/>
            <w:shd w:val="clear" w:color="auto" w:fill="auto"/>
            <w:vAlign w:val="center"/>
          </w:tcPr>
          <w:p w14:paraId="7E04672F" w14:textId="77777777" w:rsidR="007F7030" w:rsidRDefault="007F7030" w:rsidP="007F7030">
            <w:pPr>
              <w:widowControl/>
              <w:jc w:val="center"/>
              <w:rPr>
                <w:rFonts w:ascii="宋体" w:hAnsi="宋体" w:cs="宋体"/>
                <w:kern w:val="0"/>
                <w:sz w:val="18"/>
                <w:szCs w:val="18"/>
              </w:rPr>
            </w:pPr>
            <w:r>
              <w:rPr>
                <w:rFonts w:ascii="宋体" w:hAnsi="宋体" w:cs="宋体" w:hint="eastAsia"/>
                <w:kern w:val="0"/>
                <w:sz w:val="18"/>
                <w:szCs w:val="18"/>
              </w:rPr>
              <w:t>6</w:t>
            </w:r>
          </w:p>
        </w:tc>
        <w:tc>
          <w:tcPr>
            <w:tcW w:w="428" w:type="pct"/>
            <w:shd w:val="clear" w:color="auto" w:fill="auto"/>
            <w:vAlign w:val="center"/>
          </w:tcPr>
          <w:p w14:paraId="09F77CE0" w14:textId="77777777" w:rsidR="007F7030" w:rsidRDefault="007F7030" w:rsidP="007F7030">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767E4828" w14:textId="77777777" w:rsidR="007F7030" w:rsidRDefault="007F7030" w:rsidP="007F7030">
            <w:pPr>
              <w:widowControl/>
              <w:jc w:val="center"/>
              <w:rPr>
                <w:rFonts w:ascii="宋体" w:hAnsi="宋体" w:cs="宋体"/>
                <w:kern w:val="0"/>
                <w:sz w:val="18"/>
                <w:szCs w:val="18"/>
              </w:rPr>
            </w:pPr>
            <w:r>
              <w:rPr>
                <w:rFonts w:ascii="宋体" w:hAnsi="宋体" w:cs="宋体" w:hint="eastAsia"/>
                <w:kern w:val="0"/>
                <w:sz w:val="18"/>
                <w:szCs w:val="18"/>
              </w:rPr>
              <w:t>药物科学与技术学院</w:t>
            </w:r>
          </w:p>
        </w:tc>
        <w:tc>
          <w:tcPr>
            <w:tcW w:w="456" w:type="pct"/>
            <w:vMerge/>
            <w:vAlign w:val="center"/>
          </w:tcPr>
          <w:p w14:paraId="65A31BDE" w14:textId="77777777" w:rsidR="007F7030" w:rsidRDefault="007F7030" w:rsidP="007F7030">
            <w:pPr>
              <w:widowControl/>
              <w:jc w:val="left"/>
              <w:rPr>
                <w:rFonts w:ascii="宋体" w:hAnsi="宋体" w:cs="宋体"/>
                <w:kern w:val="0"/>
                <w:sz w:val="18"/>
                <w:szCs w:val="18"/>
              </w:rPr>
            </w:pPr>
          </w:p>
        </w:tc>
      </w:tr>
      <w:tr w:rsidR="000B4AA0" w14:paraId="0731F1E6" w14:textId="77777777">
        <w:trPr>
          <w:trHeight w:val="288"/>
          <w:jc w:val="center"/>
        </w:trPr>
        <w:tc>
          <w:tcPr>
            <w:tcW w:w="649" w:type="pct"/>
            <w:vMerge/>
            <w:vAlign w:val="center"/>
          </w:tcPr>
          <w:p w14:paraId="32EE8814" w14:textId="77777777" w:rsidR="000B4AA0" w:rsidRDefault="000B4AA0" w:rsidP="000B4AA0">
            <w:pPr>
              <w:widowControl/>
              <w:jc w:val="left"/>
              <w:rPr>
                <w:rFonts w:ascii="宋体" w:hAnsi="宋体" w:cs="宋体"/>
                <w:kern w:val="0"/>
                <w:sz w:val="18"/>
                <w:szCs w:val="18"/>
              </w:rPr>
            </w:pPr>
          </w:p>
        </w:tc>
        <w:tc>
          <w:tcPr>
            <w:tcW w:w="2082" w:type="pct"/>
            <w:gridSpan w:val="2"/>
            <w:shd w:val="clear" w:color="auto" w:fill="auto"/>
            <w:vAlign w:val="center"/>
          </w:tcPr>
          <w:p w14:paraId="03E743A8" w14:textId="77777777" w:rsidR="000B4AA0" w:rsidRDefault="000B4AA0" w:rsidP="000B4AA0">
            <w:pPr>
              <w:widowControl/>
              <w:jc w:val="center"/>
              <w:rPr>
                <w:rFonts w:ascii="宋体" w:hAnsi="宋体" w:cs="宋体"/>
                <w:kern w:val="0"/>
                <w:sz w:val="18"/>
                <w:szCs w:val="18"/>
              </w:rPr>
            </w:pPr>
            <w:r>
              <w:rPr>
                <w:rFonts w:ascii="宋体" w:hAnsi="宋体" w:cs="宋体" w:hint="eastAsia"/>
                <w:kern w:val="0"/>
                <w:sz w:val="18"/>
                <w:szCs w:val="18"/>
              </w:rPr>
              <w:t xml:space="preserve">应修学分 </w:t>
            </w:r>
          </w:p>
        </w:tc>
        <w:tc>
          <w:tcPr>
            <w:tcW w:w="428" w:type="pct"/>
            <w:shd w:val="clear" w:color="auto" w:fill="auto"/>
            <w:vAlign w:val="center"/>
          </w:tcPr>
          <w:p w14:paraId="5A1B3615" w14:textId="77777777" w:rsidR="000B4AA0" w:rsidRDefault="000B4AA0" w:rsidP="000B4AA0">
            <w:pPr>
              <w:widowControl/>
              <w:jc w:val="center"/>
              <w:rPr>
                <w:rFonts w:ascii="宋体" w:hAnsi="宋体" w:cs="宋体"/>
                <w:kern w:val="0"/>
                <w:sz w:val="18"/>
                <w:szCs w:val="18"/>
              </w:rPr>
            </w:pPr>
            <w:r>
              <w:rPr>
                <w:rFonts w:ascii="宋体" w:hAnsi="宋体" w:cs="宋体" w:hint="eastAsia"/>
                <w:kern w:val="0"/>
                <w:sz w:val="18"/>
                <w:szCs w:val="18"/>
              </w:rPr>
              <w:t>6</w:t>
            </w:r>
          </w:p>
        </w:tc>
        <w:tc>
          <w:tcPr>
            <w:tcW w:w="428" w:type="pct"/>
            <w:shd w:val="clear" w:color="auto" w:fill="auto"/>
            <w:vAlign w:val="center"/>
          </w:tcPr>
          <w:p w14:paraId="60F6AA5B" w14:textId="77777777" w:rsidR="000B4AA0" w:rsidRDefault="000B4AA0" w:rsidP="000B4AA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57" w:type="pct"/>
            <w:shd w:val="clear" w:color="auto" w:fill="auto"/>
            <w:vAlign w:val="center"/>
          </w:tcPr>
          <w:p w14:paraId="71F24005" w14:textId="77777777" w:rsidR="000B4AA0" w:rsidRDefault="000B4AA0" w:rsidP="000B4AA0">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56" w:type="pct"/>
            <w:vMerge/>
            <w:vAlign w:val="center"/>
          </w:tcPr>
          <w:p w14:paraId="758EED49" w14:textId="77777777" w:rsidR="000B4AA0" w:rsidRDefault="000B4AA0" w:rsidP="000B4AA0">
            <w:pPr>
              <w:widowControl/>
              <w:jc w:val="left"/>
              <w:rPr>
                <w:rFonts w:ascii="宋体" w:hAnsi="宋体" w:cs="宋体"/>
                <w:kern w:val="0"/>
                <w:sz w:val="18"/>
                <w:szCs w:val="18"/>
              </w:rPr>
            </w:pPr>
          </w:p>
        </w:tc>
      </w:tr>
      <w:tr w:rsidR="008B6702" w14:paraId="6C662A8B" w14:textId="77777777" w:rsidTr="009022F1">
        <w:trPr>
          <w:trHeight w:val="288"/>
          <w:jc w:val="center"/>
        </w:trPr>
        <w:tc>
          <w:tcPr>
            <w:tcW w:w="649" w:type="pct"/>
            <w:vMerge w:val="restart"/>
            <w:shd w:val="clear" w:color="auto" w:fill="auto"/>
            <w:vAlign w:val="center"/>
          </w:tcPr>
          <w:p w14:paraId="7993355F" w14:textId="71C19EE2" w:rsidR="008B6702" w:rsidRDefault="008B6702" w:rsidP="009022F1">
            <w:pPr>
              <w:widowControl/>
              <w:jc w:val="center"/>
              <w:rPr>
                <w:rFonts w:ascii="宋体" w:hAnsi="宋体" w:cs="宋体"/>
                <w:kern w:val="0"/>
                <w:sz w:val="18"/>
                <w:szCs w:val="18"/>
              </w:rPr>
            </w:pPr>
            <w:r>
              <w:rPr>
                <w:rFonts w:ascii="宋体" w:hAnsi="宋体" w:cs="宋体" w:hint="eastAsia"/>
                <w:kern w:val="0"/>
                <w:sz w:val="18"/>
                <w:szCs w:val="18"/>
              </w:rPr>
              <w:t>计算机</w:t>
            </w:r>
          </w:p>
        </w:tc>
        <w:tc>
          <w:tcPr>
            <w:tcW w:w="628" w:type="pct"/>
            <w:shd w:val="clear" w:color="auto" w:fill="auto"/>
            <w:vAlign w:val="center"/>
          </w:tcPr>
          <w:p w14:paraId="1F737254" w14:textId="059982C0" w:rsidR="008B6702" w:rsidRDefault="008B6702" w:rsidP="009022F1">
            <w:pPr>
              <w:widowControl/>
              <w:jc w:val="center"/>
              <w:rPr>
                <w:rFonts w:ascii="宋体" w:hAnsi="宋体" w:cs="宋体"/>
                <w:kern w:val="0"/>
                <w:sz w:val="18"/>
                <w:szCs w:val="18"/>
              </w:rPr>
            </w:pPr>
            <w:r>
              <w:rPr>
                <w:rFonts w:ascii="宋体" w:hAnsi="宋体" w:cs="宋体" w:hint="eastAsia"/>
                <w:kern w:val="0"/>
                <w:sz w:val="18"/>
                <w:szCs w:val="18"/>
              </w:rPr>
              <w:t>2440170</w:t>
            </w:r>
          </w:p>
        </w:tc>
        <w:tc>
          <w:tcPr>
            <w:tcW w:w="1454" w:type="pct"/>
            <w:shd w:val="clear" w:color="auto" w:fill="auto"/>
            <w:vAlign w:val="center"/>
          </w:tcPr>
          <w:p w14:paraId="2AF5BAE3" w14:textId="597140FF" w:rsidR="008B6702" w:rsidRDefault="00D46E0E" w:rsidP="009022F1">
            <w:pPr>
              <w:widowControl/>
              <w:jc w:val="left"/>
              <w:rPr>
                <w:rFonts w:ascii="宋体" w:hAnsi="宋体" w:cs="宋体"/>
                <w:kern w:val="0"/>
                <w:sz w:val="18"/>
                <w:szCs w:val="18"/>
              </w:rPr>
            </w:pPr>
            <w:r w:rsidRPr="00D46E0E">
              <w:rPr>
                <w:rFonts w:ascii="宋体" w:hAnsi="宋体" w:cs="宋体" w:hint="eastAsia"/>
                <w:kern w:val="0"/>
                <w:sz w:val="18"/>
                <w:szCs w:val="18"/>
              </w:rPr>
              <w:t>人工智能导论</w:t>
            </w:r>
          </w:p>
        </w:tc>
        <w:tc>
          <w:tcPr>
            <w:tcW w:w="428" w:type="pct"/>
            <w:shd w:val="clear" w:color="auto" w:fill="auto"/>
            <w:vAlign w:val="center"/>
          </w:tcPr>
          <w:p w14:paraId="300F5D0C" w14:textId="58415E66" w:rsidR="008B6702" w:rsidRDefault="00D46E0E" w:rsidP="009022F1">
            <w:pPr>
              <w:widowControl/>
              <w:jc w:val="center"/>
              <w:rPr>
                <w:rFonts w:ascii="宋体" w:hAnsi="宋体" w:cs="宋体"/>
                <w:kern w:val="0"/>
                <w:sz w:val="18"/>
                <w:szCs w:val="18"/>
              </w:rPr>
            </w:pPr>
            <w:r>
              <w:rPr>
                <w:rFonts w:ascii="宋体" w:hAnsi="宋体" w:cs="宋体" w:hint="eastAsia"/>
                <w:kern w:val="0"/>
                <w:sz w:val="18"/>
                <w:szCs w:val="18"/>
              </w:rPr>
              <w:t>1</w:t>
            </w:r>
          </w:p>
        </w:tc>
        <w:tc>
          <w:tcPr>
            <w:tcW w:w="428" w:type="pct"/>
            <w:shd w:val="clear" w:color="auto" w:fill="auto"/>
            <w:vAlign w:val="center"/>
          </w:tcPr>
          <w:p w14:paraId="5871733E" w14:textId="77777777" w:rsidR="008B6702" w:rsidRDefault="008B6702" w:rsidP="009022F1">
            <w:pPr>
              <w:widowControl/>
              <w:jc w:val="center"/>
              <w:rPr>
                <w:rFonts w:ascii="宋体" w:hAnsi="宋体" w:cs="宋体"/>
                <w:kern w:val="0"/>
                <w:sz w:val="18"/>
                <w:szCs w:val="18"/>
              </w:rPr>
            </w:pPr>
            <w:r>
              <w:rPr>
                <w:rFonts w:ascii="宋体" w:hAnsi="宋体" w:cs="宋体" w:hint="eastAsia"/>
                <w:kern w:val="0"/>
                <w:sz w:val="18"/>
                <w:szCs w:val="18"/>
              </w:rPr>
              <w:t>必修</w:t>
            </w:r>
          </w:p>
        </w:tc>
        <w:tc>
          <w:tcPr>
            <w:tcW w:w="957" w:type="pct"/>
            <w:shd w:val="clear" w:color="auto" w:fill="auto"/>
            <w:vAlign w:val="center"/>
          </w:tcPr>
          <w:p w14:paraId="135F0238" w14:textId="12307334" w:rsidR="008B6702" w:rsidRDefault="00D46E0E" w:rsidP="009022F1">
            <w:pPr>
              <w:widowControl/>
              <w:jc w:val="center"/>
              <w:rPr>
                <w:rFonts w:ascii="宋体" w:hAnsi="宋体" w:cs="宋体"/>
                <w:kern w:val="0"/>
                <w:sz w:val="18"/>
                <w:szCs w:val="18"/>
              </w:rPr>
            </w:pPr>
            <w:r w:rsidRPr="00D46E0E">
              <w:rPr>
                <w:rFonts w:ascii="宋体" w:hAnsi="宋体" w:cs="宋体" w:hint="eastAsia"/>
                <w:kern w:val="0"/>
                <w:sz w:val="18"/>
                <w:szCs w:val="18"/>
              </w:rPr>
              <w:t>智能与计算学部</w:t>
            </w:r>
          </w:p>
        </w:tc>
        <w:tc>
          <w:tcPr>
            <w:tcW w:w="456" w:type="pct"/>
            <w:shd w:val="clear" w:color="auto" w:fill="auto"/>
            <w:vAlign w:val="center"/>
          </w:tcPr>
          <w:p w14:paraId="3EE4D903" w14:textId="77777777" w:rsidR="008B6702" w:rsidRDefault="008B6702" w:rsidP="009022F1">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8B6702" w14:paraId="583A58FE" w14:textId="77777777" w:rsidTr="009022F1">
        <w:trPr>
          <w:trHeight w:val="288"/>
          <w:jc w:val="center"/>
        </w:trPr>
        <w:tc>
          <w:tcPr>
            <w:tcW w:w="649" w:type="pct"/>
            <w:vMerge/>
            <w:vAlign w:val="center"/>
          </w:tcPr>
          <w:p w14:paraId="267B0A43" w14:textId="77777777" w:rsidR="008B6702" w:rsidRDefault="008B6702" w:rsidP="009022F1">
            <w:pPr>
              <w:widowControl/>
              <w:jc w:val="left"/>
              <w:rPr>
                <w:rFonts w:ascii="宋体" w:hAnsi="宋体" w:cs="宋体"/>
                <w:kern w:val="0"/>
                <w:sz w:val="18"/>
                <w:szCs w:val="18"/>
              </w:rPr>
            </w:pPr>
          </w:p>
        </w:tc>
        <w:tc>
          <w:tcPr>
            <w:tcW w:w="2082" w:type="pct"/>
            <w:gridSpan w:val="2"/>
            <w:shd w:val="clear" w:color="auto" w:fill="auto"/>
            <w:vAlign w:val="center"/>
          </w:tcPr>
          <w:p w14:paraId="5945783E" w14:textId="77777777" w:rsidR="008B6702" w:rsidRDefault="008B6702" w:rsidP="009022F1">
            <w:pPr>
              <w:widowControl/>
              <w:jc w:val="center"/>
              <w:rPr>
                <w:rFonts w:ascii="宋体" w:hAnsi="宋体" w:cs="宋体"/>
                <w:kern w:val="0"/>
                <w:sz w:val="18"/>
                <w:szCs w:val="18"/>
              </w:rPr>
            </w:pPr>
            <w:r>
              <w:rPr>
                <w:rFonts w:ascii="宋体" w:hAnsi="宋体" w:cs="宋体" w:hint="eastAsia"/>
                <w:kern w:val="0"/>
                <w:sz w:val="18"/>
                <w:szCs w:val="18"/>
              </w:rPr>
              <w:t xml:space="preserve">学分小计 </w:t>
            </w:r>
          </w:p>
        </w:tc>
        <w:tc>
          <w:tcPr>
            <w:tcW w:w="428" w:type="pct"/>
            <w:shd w:val="clear" w:color="auto" w:fill="auto"/>
            <w:vAlign w:val="center"/>
          </w:tcPr>
          <w:p w14:paraId="5922BC70" w14:textId="6DB73DC4" w:rsidR="008B6702" w:rsidRDefault="00D46E0E" w:rsidP="009022F1">
            <w:pPr>
              <w:widowControl/>
              <w:jc w:val="center"/>
              <w:rPr>
                <w:rFonts w:ascii="宋体" w:hAnsi="宋体" w:cs="宋体"/>
                <w:kern w:val="0"/>
                <w:sz w:val="18"/>
                <w:szCs w:val="18"/>
              </w:rPr>
            </w:pPr>
            <w:r>
              <w:rPr>
                <w:rFonts w:ascii="宋体" w:hAnsi="宋体" w:cs="宋体" w:hint="eastAsia"/>
                <w:kern w:val="0"/>
                <w:sz w:val="18"/>
                <w:szCs w:val="18"/>
              </w:rPr>
              <w:t>1</w:t>
            </w:r>
          </w:p>
        </w:tc>
        <w:tc>
          <w:tcPr>
            <w:tcW w:w="428" w:type="pct"/>
            <w:shd w:val="clear" w:color="auto" w:fill="auto"/>
            <w:vAlign w:val="center"/>
          </w:tcPr>
          <w:p w14:paraId="24A3ED54" w14:textId="77777777" w:rsidR="008B6702" w:rsidRDefault="008B6702" w:rsidP="009022F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57" w:type="pct"/>
            <w:shd w:val="clear" w:color="auto" w:fill="auto"/>
            <w:vAlign w:val="center"/>
          </w:tcPr>
          <w:p w14:paraId="3FD484C9" w14:textId="77777777" w:rsidR="008B6702" w:rsidRDefault="008B6702" w:rsidP="009022F1">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56" w:type="pct"/>
            <w:shd w:val="clear" w:color="auto" w:fill="auto"/>
            <w:vAlign w:val="center"/>
          </w:tcPr>
          <w:p w14:paraId="56F6E19E" w14:textId="77777777" w:rsidR="008B6702" w:rsidRDefault="008B6702" w:rsidP="009022F1">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2219B915" w14:textId="77777777" w:rsidR="009508DB" w:rsidRDefault="009508DB">
      <w:pPr>
        <w:pStyle w:val="msolistparagraph0"/>
        <w:widowControl/>
        <w:adjustRightInd w:val="0"/>
        <w:snapToGrid w:val="0"/>
        <w:spacing w:line="360" w:lineRule="auto"/>
        <w:ind w:firstLine="560"/>
        <w:jc w:val="left"/>
        <w:rPr>
          <w:rFonts w:ascii="Times New Roman" w:eastAsia="仿宋" w:hAnsi="Times New Roman"/>
          <w:sz w:val="28"/>
          <w:szCs w:val="28"/>
        </w:rPr>
      </w:pPr>
    </w:p>
    <w:p w14:paraId="4FDE1AC4"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（三）主修专业确认工作安排</w:t>
      </w:r>
    </w:p>
    <w:p w14:paraId="16B5BDA1"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1.</w:t>
      </w:r>
      <w:r>
        <w:rPr>
          <w:rFonts w:ascii="Times New Roman" w:eastAsia="仿宋" w:hAnsi="Times New Roman"/>
          <w:sz w:val="28"/>
          <w:szCs w:val="28"/>
        </w:rPr>
        <w:t>主修专业确认时间原则上安排在第一学年第二学期前</w:t>
      </w:r>
      <w:r>
        <w:rPr>
          <w:rFonts w:ascii="Times New Roman" w:eastAsia="仿宋" w:hAnsi="Times New Roman"/>
          <w:sz w:val="28"/>
          <w:szCs w:val="28"/>
        </w:rPr>
        <w:t>8</w:t>
      </w:r>
      <w:r>
        <w:rPr>
          <w:rFonts w:ascii="Times New Roman" w:eastAsia="仿宋" w:hAnsi="Times New Roman"/>
          <w:sz w:val="28"/>
          <w:szCs w:val="28"/>
        </w:rPr>
        <w:t>周进行，大类向学生进行主修专业确认工作宣讲，说明工作程序、规则及专业确认时间安排，并为学生提供充分的专业咨询及引导。</w:t>
      </w:r>
    </w:p>
    <w:p w14:paraId="55387698"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2.</w:t>
      </w:r>
      <w:r>
        <w:rPr>
          <w:rFonts w:ascii="Times New Roman" w:eastAsia="仿宋" w:hAnsi="Times New Roman"/>
          <w:sz w:val="28"/>
          <w:szCs w:val="28"/>
        </w:rPr>
        <w:t>学生需按所属大类实施细则时间安排按时在学校教务管理系统中（</w:t>
      </w:r>
      <w:r>
        <w:rPr>
          <w:rFonts w:ascii="Times New Roman" w:eastAsia="仿宋" w:hAnsi="Times New Roman"/>
          <w:sz w:val="28"/>
          <w:szCs w:val="28"/>
        </w:rPr>
        <w:t>http://classes.tju.edu.cn</w:t>
      </w:r>
      <w:r>
        <w:rPr>
          <w:rFonts w:ascii="Times New Roman" w:eastAsia="仿宋" w:hAnsi="Times New Roman"/>
          <w:sz w:val="28"/>
          <w:szCs w:val="28"/>
        </w:rPr>
        <w:t>）一次性提交对本大类所有专业排序的志愿申请。学生应根据自身的特点并参考各专业基本名额经过全面及慎重考虑后填报专业志愿，志愿填报截止后不能变更。</w:t>
      </w:r>
    </w:p>
    <w:p w14:paraId="722A8C64"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3.</w:t>
      </w:r>
      <w:r>
        <w:rPr>
          <w:rFonts w:ascii="Times New Roman" w:eastAsia="仿宋" w:hAnsi="Times New Roman"/>
          <w:sz w:val="28"/>
          <w:szCs w:val="28"/>
        </w:rPr>
        <w:t>志愿填报后，大类根据细则要求组织遴选。如学生未按时提交覆盖所有类内专业的志愿申请，大类将通过教务管理系统自动为该生在所属大类中分配有余额的专业作为该生的主修专业。</w:t>
      </w:r>
    </w:p>
    <w:p w14:paraId="6558DD19"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4.</w:t>
      </w:r>
      <w:r>
        <w:rPr>
          <w:rFonts w:ascii="Times New Roman" w:eastAsia="仿宋" w:hAnsi="Times New Roman"/>
          <w:sz w:val="28"/>
          <w:szCs w:val="28"/>
        </w:rPr>
        <w:t>大类对通过主修专业确认遴选的学生名单予以公示，公示期三天并注明起止日期。</w:t>
      </w:r>
    </w:p>
    <w:p w14:paraId="1D270331"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5.</w:t>
      </w:r>
      <w:r>
        <w:rPr>
          <w:rFonts w:ascii="Times New Roman" w:eastAsia="仿宋" w:hAnsi="Times New Roman"/>
          <w:sz w:val="28"/>
          <w:szCs w:val="28"/>
        </w:rPr>
        <w:t>大类将最终通过专业遴选的学生名单报送教务处，教务处报送学校批准并发文予以公布，后续在教务管理系统中做相应的学籍异动。</w:t>
      </w:r>
    </w:p>
    <w:p w14:paraId="7CB232FB" w14:textId="77777777" w:rsidR="009508DB" w:rsidRDefault="00807520">
      <w:pPr>
        <w:pStyle w:val="msolistparagraph0"/>
        <w:widowControl/>
        <w:adjustRightInd w:val="0"/>
        <w:snapToGrid w:val="0"/>
        <w:spacing w:line="360" w:lineRule="auto"/>
        <w:ind w:firstLine="560"/>
        <w:jc w:val="left"/>
        <w:rPr>
          <w:rFonts w:ascii="Times New Roman" w:eastAsia="仿宋" w:hAnsi="Times New Roman"/>
          <w:sz w:val="28"/>
          <w:szCs w:val="28"/>
        </w:rPr>
      </w:pPr>
      <w:r>
        <w:rPr>
          <w:rFonts w:ascii="Times New Roman" w:eastAsia="仿宋" w:hAnsi="Times New Roman"/>
          <w:sz w:val="28"/>
          <w:szCs w:val="28"/>
        </w:rPr>
        <w:t>本实施细则由主修专业确认工作委员会负责解释。</w:t>
      </w:r>
    </w:p>
    <w:p w14:paraId="5B5AD2A0" w14:textId="77777777" w:rsidR="009508DB" w:rsidRDefault="009508DB">
      <w:pPr>
        <w:adjustRightInd w:val="0"/>
        <w:snapToGrid w:val="0"/>
        <w:spacing w:line="360" w:lineRule="auto"/>
        <w:ind w:firstLineChars="200" w:firstLine="560"/>
        <w:jc w:val="left"/>
        <w:rPr>
          <w:rFonts w:ascii="Times New Roman" w:eastAsia="仿宋" w:hAnsi="Times New Roman"/>
          <w:sz w:val="28"/>
          <w:szCs w:val="28"/>
        </w:rPr>
      </w:pPr>
    </w:p>
    <w:p w14:paraId="464F1F50" w14:textId="77777777" w:rsidR="009508DB" w:rsidRDefault="00807520">
      <w:pPr>
        <w:jc w:val="right"/>
        <w:rPr>
          <w:rFonts w:ascii="Times New Roman" w:eastAsia="仿宋" w:hAnsi="Times New Roman"/>
          <w:sz w:val="28"/>
          <w:szCs w:val="28"/>
        </w:rPr>
      </w:pPr>
      <w:r>
        <w:rPr>
          <w:rFonts w:ascii="Times New Roman" w:eastAsia="仿宋" w:hAnsi="Times New Roman"/>
          <w:sz w:val="28"/>
          <w:szCs w:val="28"/>
        </w:rPr>
        <w:t>医学试验班（新医科）主修专业确认工作委员会</w:t>
      </w:r>
    </w:p>
    <w:p w14:paraId="64711C13" w14:textId="5E123ADD" w:rsidR="009508DB" w:rsidRDefault="00807520">
      <w:pPr>
        <w:jc w:val="right"/>
        <w:rPr>
          <w:rFonts w:ascii="Times New Roman" w:eastAsia="仿宋" w:hAnsi="Times New Roman"/>
          <w:sz w:val="28"/>
          <w:szCs w:val="28"/>
        </w:rPr>
      </w:pPr>
      <w:r>
        <w:rPr>
          <w:rFonts w:ascii="Times New Roman" w:eastAsia="仿宋" w:hAnsi="Times New Roman" w:hint="eastAsia"/>
          <w:sz w:val="28"/>
          <w:szCs w:val="28"/>
        </w:rPr>
        <w:t>2</w:t>
      </w:r>
      <w:r>
        <w:rPr>
          <w:rFonts w:ascii="Times New Roman" w:eastAsia="仿宋" w:hAnsi="Times New Roman"/>
          <w:sz w:val="28"/>
          <w:szCs w:val="28"/>
        </w:rPr>
        <w:t>02</w:t>
      </w:r>
      <w:r w:rsidR="00D46E0E">
        <w:rPr>
          <w:rFonts w:ascii="Times New Roman" w:eastAsia="仿宋" w:hAnsi="Times New Roman" w:hint="eastAsia"/>
          <w:sz w:val="28"/>
          <w:szCs w:val="28"/>
        </w:rPr>
        <w:t>4</w:t>
      </w:r>
      <w:r>
        <w:rPr>
          <w:rFonts w:ascii="Times New Roman" w:eastAsia="仿宋" w:hAnsi="Times New Roman" w:hint="eastAsia"/>
          <w:sz w:val="28"/>
          <w:szCs w:val="28"/>
        </w:rPr>
        <w:t>年</w:t>
      </w:r>
      <w:r>
        <w:rPr>
          <w:rFonts w:ascii="Times New Roman" w:eastAsia="仿宋" w:hAnsi="Times New Roman" w:hint="eastAsia"/>
          <w:sz w:val="28"/>
          <w:szCs w:val="28"/>
        </w:rPr>
        <w:t>8</w:t>
      </w:r>
      <w:r>
        <w:rPr>
          <w:rFonts w:ascii="Times New Roman" w:eastAsia="仿宋" w:hAnsi="Times New Roman" w:hint="eastAsia"/>
          <w:sz w:val="28"/>
          <w:szCs w:val="28"/>
        </w:rPr>
        <w:t>月</w:t>
      </w:r>
      <w:r>
        <w:rPr>
          <w:rFonts w:ascii="Times New Roman" w:eastAsia="仿宋" w:hAnsi="Times New Roman"/>
          <w:sz w:val="28"/>
          <w:szCs w:val="28"/>
        </w:rPr>
        <w:t>1</w:t>
      </w:r>
      <w:r w:rsidR="00D46E0E">
        <w:rPr>
          <w:rFonts w:ascii="Times New Roman" w:eastAsia="仿宋" w:hAnsi="Times New Roman" w:hint="eastAsia"/>
          <w:sz w:val="28"/>
          <w:szCs w:val="28"/>
        </w:rPr>
        <w:t>4</w:t>
      </w:r>
      <w:r>
        <w:rPr>
          <w:rFonts w:ascii="Times New Roman" w:eastAsia="仿宋" w:hAnsi="Times New Roman" w:hint="eastAsia"/>
          <w:sz w:val="28"/>
          <w:szCs w:val="28"/>
        </w:rPr>
        <w:t>日</w:t>
      </w:r>
    </w:p>
    <w:sectPr w:rsidR="009508DB" w:rsidSect="009508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DFA93" w14:textId="77777777" w:rsidR="006F7D36" w:rsidRDefault="006F7D36" w:rsidP="00F62FDD">
      <w:r>
        <w:separator/>
      </w:r>
    </w:p>
  </w:endnote>
  <w:endnote w:type="continuationSeparator" w:id="0">
    <w:p w14:paraId="70DF0E80" w14:textId="77777777" w:rsidR="006F7D36" w:rsidRDefault="006F7D36" w:rsidP="00F6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A8215" w14:textId="77777777" w:rsidR="006F7D36" w:rsidRDefault="006F7D36" w:rsidP="00F62FDD">
      <w:r>
        <w:separator/>
      </w:r>
    </w:p>
  </w:footnote>
  <w:footnote w:type="continuationSeparator" w:id="0">
    <w:p w14:paraId="0C52EE18" w14:textId="77777777" w:rsidR="006F7D36" w:rsidRDefault="006F7D36" w:rsidP="00F62F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57788"/>
    <w:multiLevelType w:val="singleLevel"/>
    <w:tmpl w:val="1A557788"/>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5MzY2ZTNlZTBlNWE0OWE5ODI0YjFlOTkwMzIxZTAifQ=="/>
  </w:docVars>
  <w:rsids>
    <w:rsidRoot w:val="0FF8775A"/>
    <w:rsid w:val="0000635E"/>
    <w:rsid w:val="00011295"/>
    <w:rsid w:val="00013771"/>
    <w:rsid w:val="0001582D"/>
    <w:rsid w:val="0002573F"/>
    <w:rsid w:val="00034C32"/>
    <w:rsid w:val="00035D5B"/>
    <w:rsid w:val="00036471"/>
    <w:rsid w:val="00045A3D"/>
    <w:rsid w:val="00050317"/>
    <w:rsid w:val="000521B5"/>
    <w:rsid w:val="000725E7"/>
    <w:rsid w:val="000774E3"/>
    <w:rsid w:val="000836ED"/>
    <w:rsid w:val="00090924"/>
    <w:rsid w:val="000945DE"/>
    <w:rsid w:val="000A2C88"/>
    <w:rsid w:val="000A5333"/>
    <w:rsid w:val="000B4AA0"/>
    <w:rsid w:val="000B694E"/>
    <w:rsid w:val="000D427E"/>
    <w:rsid w:val="00110FAC"/>
    <w:rsid w:val="0011767D"/>
    <w:rsid w:val="001B13F7"/>
    <w:rsid w:val="001E39AB"/>
    <w:rsid w:val="00202F6F"/>
    <w:rsid w:val="00217334"/>
    <w:rsid w:val="0022528A"/>
    <w:rsid w:val="002519D2"/>
    <w:rsid w:val="00273417"/>
    <w:rsid w:val="0027683A"/>
    <w:rsid w:val="00293745"/>
    <w:rsid w:val="002960D7"/>
    <w:rsid w:val="002A7608"/>
    <w:rsid w:val="002C1A4D"/>
    <w:rsid w:val="002F3F85"/>
    <w:rsid w:val="00303111"/>
    <w:rsid w:val="00327EEC"/>
    <w:rsid w:val="0033445C"/>
    <w:rsid w:val="00350DCF"/>
    <w:rsid w:val="0035182F"/>
    <w:rsid w:val="00365907"/>
    <w:rsid w:val="00372DE2"/>
    <w:rsid w:val="003A066E"/>
    <w:rsid w:val="003B61C1"/>
    <w:rsid w:val="003E69C0"/>
    <w:rsid w:val="003F0210"/>
    <w:rsid w:val="00407DF8"/>
    <w:rsid w:val="0041350E"/>
    <w:rsid w:val="00415948"/>
    <w:rsid w:val="004218BB"/>
    <w:rsid w:val="00426B81"/>
    <w:rsid w:val="0044095E"/>
    <w:rsid w:val="004717A8"/>
    <w:rsid w:val="00487F67"/>
    <w:rsid w:val="00491926"/>
    <w:rsid w:val="004945B3"/>
    <w:rsid w:val="0049632F"/>
    <w:rsid w:val="004B20F9"/>
    <w:rsid w:val="004B2130"/>
    <w:rsid w:val="004B622F"/>
    <w:rsid w:val="004D31EF"/>
    <w:rsid w:val="004D3C6C"/>
    <w:rsid w:val="004E0AE7"/>
    <w:rsid w:val="004E0F2C"/>
    <w:rsid w:val="004F3BDA"/>
    <w:rsid w:val="004F3BDC"/>
    <w:rsid w:val="00506206"/>
    <w:rsid w:val="00516E16"/>
    <w:rsid w:val="005374B0"/>
    <w:rsid w:val="0054255C"/>
    <w:rsid w:val="00563866"/>
    <w:rsid w:val="00564E3A"/>
    <w:rsid w:val="00570C0D"/>
    <w:rsid w:val="00574467"/>
    <w:rsid w:val="005857E3"/>
    <w:rsid w:val="005B73B3"/>
    <w:rsid w:val="005C66D8"/>
    <w:rsid w:val="005C6886"/>
    <w:rsid w:val="005E1648"/>
    <w:rsid w:val="00600087"/>
    <w:rsid w:val="00602D3C"/>
    <w:rsid w:val="006077BA"/>
    <w:rsid w:val="00626136"/>
    <w:rsid w:val="006B05E5"/>
    <w:rsid w:val="006B32D1"/>
    <w:rsid w:val="006C558B"/>
    <w:rsid w:val="006E5492"/>
    <w:rsid w:val="006F7AD5"/>
    <w:rsid w:val="006F7D36"/>
    <w:rsid w:val="0070653B"/>
    <w:rsid w:val="0071778F"/>
    <w:rsid w:val="00720F81"/>
    <w:rsid w:val="007233A7"/>
    <w:rsid w:val="00735899"/>
    <w:rsid w:val="0075494E"/>
    <w:rsid w:val="00761468"/>
    <w:rsid w:val="00761C8F"/>
    <w:rsid w:val="0077192F"/>
    <w:rsid w:val="007B3C4F"/>
    <w:rsid w:val="007C6DDF"/>
    <w:rsid w:val="007D0598"/>
    <w:rsid w:val="007D616C"/>
    <w:rsid w:val="007F353C"/>
    <w:rsid w:val="007F53D5"/>
    <w:rsid w:val="007F7030"/>
    <w:rsid w:val="00807520"/>
    <w:rsid w:val="008118D8"/>
    <w:rsid w:val="008159A9"/>
    <w:rsid w:val="0082101D"/>
    <w:rsid w:val="0083086B"/>
    <w:rsid w:val="00833F80"/>
    <w:rsid w:val="0083456F"/>
    <w:rsid w:val="00863244"/>
    <w:rsid w:val="00866F22"/>
    <w:rsid w:val="0088047C"/>
    <w:rsid w:val="00891A1A"/>
    <w:rsid w:val="00893B7F"/>
    <w:rsid w:val="008A00FD"/>
    <w:rsid w:val="008B48C9"/>
    <w:rsid w:val="008B6702"/>
    <w:rsid w:val="008C4DE3"/>
    <w:rsid w:val="008E1C30"/>
    <w:rsid w:val="008F671E"/>
    <w:rsid w:val="00904CBE"/>
    <w:rsid w:val="00905986"/>
    <w:rsid w:val="00916E40"/>
    <w:rsid w:val="00923B5F"/>
    <w:rsid w:val="00930A3A"/>
    <w:rsid w:val="00947683"/>
    <w:rsid w:val="009508DB"/>
    <w:rsid w:val="009658D7"/>
    <w:rsid w:val="0097637E"/>
    <w:rsid w:val="009812AC"/>
    <w:rsid w:val="00984C5C"/>
    <w:rsid w:val="009867E7"/>
    <w:rsid w:val="009876B2"/>
    <w:rsid w:val="00990E53"/>
    <w:rsid w:val="009925B9"/>
    <w:rsid w:val="00995394"/>
    <w:rsid w:val="009962FE"/>
    <w:rsid w:val="00997899"/>
    <w:rsid w:val="009B7350"/>
    <w:rsid w:val="009E08E8"/>
    <w:rsid w:val="009E4288"/>
    <w:rsid w:val="009F3CC3"/>
    <w:rsid w:val="00A1243A"/>
    <w:rsid w:val="00A132FD"/>
    <w:rsid w:val="00A20737"/>
    <w:rsid w:val="00A25966"/>
    <w:rsid w:val="00A26DAD"/>
    <w:rsid w:val="00A27C0C"/>
    <w:rsid w:val="00A27EDF"/>
    <w:rsid w:val="00A40713"/>
    <w:rsid w:val="00A453B1"/>
    <w:rsid w:val="00A735B0"/>
    <w:rsid w:val="00A852BC"/>
    <w:rsid w:val="00AE08D7"/>
    <w:rsid w:val="00AE1D9F"/>
    <w:rsid w:val="00AF7FD8"/>
    <w:rsid w:val="00B12B01"/>
    <w:rsid w:val="00B17630"/>
    <w:rsid w:val="00B27E46"/>
    <w:rsid w:val="00B679A4"/>
    <w:rsid w:val="00B77F0D"/>
    <w:rsid w:val="00B8563E"/>
    <w:rsid w:val="00B86A80"/>
    <w:rsid w:val="00B96464"/>
    <w:rsid w:val="00BA003F"/>
    <w:rsid w:val="00BB617E"/>
    <w:rsid w:val="00BB6BB0"/>
    <w:rsid w:val="00BC62D2"/>
    <w:rsid w:val="00BD56E9"/>
    <w:rsid w:val="00BD7E2F"/>
    <w:rsid w:val="00BE2502"/>
    <w:rsid w:val="00BF4332"/>
    <w:rsid w:val="00BF4503"/>
    <w:rsid w:val="00C25EC3"/>
    <w:rsid w:val="00C358FC"/>
    <w:rsid w:val="00C51EF0"/>
    <w:rsid w:val="00C714E0"/>
    <w:rsid w:val="00CA0A70"/>
    <w:rsid w:val="00CA21B9"/>
    <w:rsid w:val="00CA3E7B"/>
    <w:rsid w:val="00CA42EF"/>
    <w:rsid w:val="00CA6506"/>
    <w:rsid w:val="00CA6F18"/>
    <w:rsid w:val="00CC1DF2"/>
    <w:rsid w:val="00CC3A84"/>
    <w:rsid w:val="00CD65E7"/>
    <w:rsid w:val="00CF0C5A"/>
    <w:rsid w:val="00D20831"/>
    <w:rsid w:val="00D42EC4"/>
    <w:rsid w:val="00D43A20"/>
    <w:rsid w:val="00D46E0E"/>
    <w:rsid w:val="00D51409"/>
    <w:rsid w:val="00D53627"/>
    <w:rsid w:val="00D53C3B"/>
    <w:rsid w:val="00D54E07"/>
    <w:rsid w:val="00D5609A"/>
    <w:rsid w:val="00D70CB4"/>
    <w:rsid w:val="00D74924"/>
    <w:rsid w:val="00D82495"/>
    <w:rsid w:val="00DA7E1C"/>
    <w:rsid w:val="00DB7999"/>
    <w:rsid w:val="00DE41C8"/>
    <w:rsid w:val="00DF510C"/>
    <w:rsid w:val="00E23AFD"/>
    <w:rsid w:val="00E240B5"/>
    <w:rsid w:val="00E34D36"/>
    <w:rsid w:val="00E51198"/>
    <w:rsid w:val="00E752CD"/>
    <w:rsid w:val="00E831FC"/>
    <w:rsid w:val="00E83AAC"/>
    <w:rsid w:val="00E855B1"/>
    <w:rsid w:val="00E86402"/>
    <w:rsid w:val="00E9474B"/>
    <w:rsid w:val="00E97AA0"/>
    <w:rsid w:val="00EA77DD"/>
    <w:rsid w:val="00ED29D8"/>
    <w:rsid w:val="00F05344"/>
    <w:rsid w:val="00F30E40"/>
    <w:rsid w:val="00F62FDD"/>
    <w:rsid w:val="00F80509"/>
    <w:rsid w:val="00F81D0F"/>
    <w:rsid w:val="00F86366"/>
    <w:rsid w:val="00F96BD5"/>
    <w:rsid w:val="00FB0CC0"/>
    <w:rsid w:val="00FE1AE7"/>
    <w:rsid w:val="00FE3FAD"/>
    <w:rsid w:val="00FF3ADD"/>
    <w:rsid w:val="00FF52A5"/>
    <w:rsid w:val="0C272CFE"/>
    <w:rsid w:val="0F394B9B"/>
    <w:rsid w:val="0FF8775A"/>
    <w:rsid w:val="15826914"/>
    <w:rsid w:val="34DA1D12"/>
    <w:rsid w:val="4CC43C7F"/>
    <w:rsid w:val="54BE2068"/>
    <w:rsid w:val="591534E6"/>
    <w:rsid w:val="5E904E3B"/>
    <w:rsid w:val="642D7B05"/>
    <w:rsid w:val="6D9F41DC"/>
    <w:rsid w:val="6F797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523B2"/>
  <w15:docId w15:val="{51DCAFC1-BFC5-4F8D-B403-CDE1167CE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8D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qFormat/>
    <w:rsid w:val="009508DB"/>
    <w:pPr>
      <w:jc w:val="left"/>
    </w:pPr>
  </w:style>
  <w:style w:type="paragraph" w:styleId="a4">
    <w:name w:val="Body Text"/>
    <w:basedOn w:val="a"/>
    <w:link w:val="Char0"/>
    <w:qFormat/>
    <w:rsid w:val="009508DB"/>
    <w:rPr>
      <w:rFonts w:ascii="楷体_GB2312" w:eastAsia="楷体_GB2312"/>
      <w:sz w:val="30"/>
      <w:szCs w:val="20"/>
    </w:rPr>
  </w:style>
  <w:style w:type="paragraph" w:styleId="a5">
    <w:name w:val="Balloon Text"/>
    <w:basedOn w:val="a"/>
    <w:link w:val="Char1"/>
    <w:semiHidden/>
    <w:unhideWhenUsed/>
    <w:qFormat/>
    <w:rsid w:val="009508DB"/>
    <w:rPr>
      <w:sz w:val="18"/>
      <w:szCs w:val="18"/>
    </w:rPr>
  </w:style>
  <w:style w:type="paragraph" w:styleId="a6">
    <w:name w:val="footer"/>
    <w:basedOn w:val="a"/>
    <w:link w:val="Char2"/>
    <w:qFormat/>
    <w:rsid w:val="009508DB"/>
    <w:pPr>
      <w:tabs>
        <w:tab w:val="center" w:pos="4153"/>
        <w:tab w:val="right" w:pos="8306"/>
      </w:tabs>
      <w:snapToGrid w:val="0"/>
      <w:jc w:val="left"/>
    </w:pPr>
    <w:rPr>
      <w:sz w:val="18"/>
      <w:szCs w:val="18"/>
    </w:rPr>
  </w:style>
  <w:style w:type="paragraph" w:styleId="a7">
    <w:name w:val="header"/>
    <w:basedOn w:val="a"/>
    <w:link w:val="Char3"/>
    <w:qFormat/>
    <w:rsid w:val="009508DB"/>
    <w:pPr>
      <w:pBdr>
        <w:bottom w:val="single" w:sz="6" w:space="1" w:color="auto"/>
      </w:pBdr>
      <w:tabs>
        <w:tab w:val="center" w:pos="4153"/>
        <w:tab w:val="right" w:pos="8306"/>
      </w:tabs>
      <w:snapToGrid w:val="0"/>
      <w:jc w:val="center"/>
    </w:pPr>
    <w:rPr>
      <w:sz w:val="18"/>
      <w:szCs w:val="18"/>
    </w:rPr>
  </w:style>
  <w:style w:type="paragraph" w:styleId="a8">
    <w:name w:val="Title"/>
    <w:basedOn w:val="a"/>
    <w:next w:val="a"/>
    <w:uiPriority w:val="10"/>
    <w:qFormat/>
    <w:rsid w:val="009508DB"/>
    <w:pPr>
      <w:spacing w:before="240" w:after="60"/>
      <w:jc w:val="center"/>
      <w:outlineLvl w:val="0"/>
    </w:pPr>
    <w:rPr>
      <w:rFonts w:ascii="等线 Light" w:hAnsi="等线 Light"/>
      <w:b/>
      <w:bCs/>
      <w:sz w:val="32"/>
      <w:szCs w:val="32"/>
    </w:rPr>
  </w:style>
  <w:style w:type="paragraph" w:styleId="a9">
    <w:name w:val="annotation subject"/>
    <w:basedOn w:val="a3"/>
    <w:next w:val="a3"/>
    <w:link w:val="Char4"/>
    <w:semiHidden/>
    <w:unhideWhenUsed/>
    <w:qFormat/>
    <w:rsid w:val="009508DB"/>
    <w:rPr>
      <w:b/>
      <w:bCs/>
    </w:rPr>
  </w:style>
  <w:style w:type="character" w:styleId="aa">
    <w:name w:val="annotation reference"/>
    <w:basedOn w:val="a0"/>
    <w:semiHidden/>
    <w:unhideWhenUsed/>
    <w:rsid w:val="009508DB"/>
    <w:rPr>
      <w:sz w:val="21"/>
      <w:szCs w:val="21"/>
    </w:rPr>
  </w:style>
  <w:style w:type="paragraph" w:customStyle="1" w:styleId="msolistparagraph0">
    <w:name w:val="msolistparagraph"/>
    <w:basedOn w:val="a"/>
    <w:qFormat/>
    <w:rsid w:val="009508DB"/>
    <w:pPr>
      <w:ind w:firstLineChars="200" w:firstLine="420"/>
    </w:pPr>
    <w:rPr>
      <w:szCs w:val="20"/>
    </w:rPr>
  </w:style>
  <w:style w:type="character" w:customStyle="1" w:styleId="Char3">
    <w:name w:val="页眉 Char"/>
    <w:basedOn w:val="a0"/>
    <w:link w:val="a7"/>
    <w:rsid w:val="009508DB"/>
    <w:rPr>
      <w:kern w:val="2"/>
      <w:sz w:val="18"/>
      <w:szCs w:val="18"/>
    </w:rPr>
  </w:style>
  <w:style w:type="character" w:customStyle="1" w:styleId="Char2">
    <w:name w:val="页脚 Char"/>
    <w:basedOn w:val="a0"/>
    <w:link w:val="a6"/>
    <w:rsid w:val="009508DB"/>
    <w:rPr>
      <w:kern w:val="2"/>
      <w:sz w:val="18"/>
      <w:szCs w:val="18"/>
    </w:rPr>
  </w:style>
  <w:style w:type="character" w:customStyle="1" w:styleId="Char0">
    <w:name w:val="正文文本 Char"/>
    <w:basedOn w:val="a0"/>
    <w:link w:val="a4"/>
    <w:qFormat/>
    <w:rsid w:val="009508DB"/>
    <w:rPr>
      <w:rFonts w:ascii="楷体_GB2312" w:eastAsia="楷体_GB2312"/>
      <w:kern w:val="2"/>
      <w:sz w:val="30"/>
    </w:rPr>
  </w:style>
  <w:style w:type="paragraph" w:styleId="ab">
    <w:name w:val="List Paragraph"/>
    <w:basedOn w:val="a"/>
    <w:uiPriority w:val="99"/>
    <w:qFormat/>
    <w:rsid w:val="009508DB"/>
    <w:pPr>
      <w:ind w:firstLineChars="200" w:firstLine="420"/>
    </w:pPr>
  </w:style>
  <w:style w:type="character" w:customStyle="1" w:styleId="Char">
    <w:name w:val="批注文字 Char"/>
    <w:basedOn w:val="a0"/>
    <w:link w:val="a3"/>
    <w:semiHidden/>
    <w:qFormat/>
    <w:rsid w:val="009508DB"/>
    <w:rPr>
      <w:kern w:val="2"/>
      <w:sz w:val="21"/>
      <w:szCs w:val="24"/>
    </w:rPr>
  </w:style>
  <w:style w:type="character" w:customStyle="1" w:styleId="Char4">
    <w:name w:val="批注主题 Char"/>
    <w:basedOn w:val="Char"/>
    <w:link w:val="a9"/>
    <w:semiHidden/>
    <w:qFormat/>
    <w:rsid w:val="009508DB"/>
    <w:rPr>
      <w:b/>
      <w:bCs/>
      <w:kern w:val="2"/>
      <w:sz w:val="21"/>
      <w:szCs w:val="24"/>
    </w:rPr>
  </w:style>
  <w:style w:type="character" w:customStyle="1" w:styleId="Char1">
    <w:name w:val="批注框文本 Char"/>
    <w:basedOn w:val="a0"/>
    <w:link w:val="a5"/>
    <w:semiHidden/>
    <w:rsid w:val="009508DB"/>
    <w:rPr>
      <w:kern w:val="2"/>
      <w:sz w:val="18"/>
      <w:szCs w:val="18"/>
    </w:rPr>
  </w:style>
  <w:style w:type="paragraph" w:customStyle="1" w:styleId="1">
    <w:name w:val="修订1"/>
    <w:hidden/>
    <w:uiPriority w:val="99"/>
    <w:semiHidden/>
    <w:qFormat/>
    <w:rsid w:val="009508DB"/>
    <w:rPr>
      <w:kern w:val="2"/>
      <w:sz w:val="21"/>
      <w:szCs w:val="24"/>
    </w:rPr>
  </w:style>
  <w:style w:type="paragraph" w:styleId="ac">
    <w:name w:val="Revision"/>
    <w:hidden/>
    <w:uiPriority w:val="99"/>
    <w:semiHidden/>
    <w:rsid w:val="00F30E4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357</Words>
  <Characters>2035</Characters>
  <Application>Microsoft Office Word</Application>
  <DocSecurity>0</DocSecurity>
  <Lines>16</Lines>
  <Paragraphs>4</Paragraphs>
  <ScaleCrop>false</ScaleCrop>
  <Company>Microsoft</Company>
  <LinksUpToDate>false</LinksUpToDate>
  <CharactersWithSpaces>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Lenovo</cp:lastModifiedBy>
  <cp:revision>3</cp:revision>
  <dcterms:created xsi:type="dcterms:W3CDTF">2024-08-16T13:32:00Z</dcterms:created>
  <dcterms:modified xsi:type="dcterms:W3CDTF">2024-08-19T06:36:00Z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0158573F98FB4B0FB8A1597D2D49156B</vt:lpwstr>
  </property>
</Properties>
</file>